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Gewerblicher Rechtsschutz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Hasselblatt" w:history="1">
        <w:bookmarkStart w:id="0" w:name="opus_171640"/>
        <w:r>
          <w:rPr>
            <w:color w:val="BD2826"/>
            <w:bdr w:val="none" w:sz="0" w:space="0" w:color="auto"/>
            <w:lang w:val="de" w:eastAsia="de"/>
          </w:rPr>
          <w:t>Hasselblatt, Münchener Anwaltshandbuch Gewerblicher Rechtsschutz</w:t>
        </w:r>
      </w:hyperlink>
      <w:bookmarkEnd w:id="0"/>
      <w:hyperlink r:id="rId6" w:anchor="opus_detail_1716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Cepl" w:history="1">
        <w:bookmarkStart w:id="1" w:name="opus_165874"/>
        <w:r>
          <w:rPr>
            <w:color w:val="BD2826"/>
            <w:bdr w:val="none" w:sz="0" w:space="0" w:color="auto"/>
            <w:lang w:val="de" w:eastAsia="de"/>
          </w:rPr>
          <w:t>Cepl/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Voß, Prozesskommentar Gewerblicher Rechtsschutz und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"/>
      <w:hyperlink r:id="rId6" w:anchor="opus_detail_1658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Dauses" w:history="1">
        <w:bookmarkStart w:id="2" w:name="opus_121444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Geistiges Eigentum)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"/>
      <w:hyperlink r:id="rId6" w:anchor="opus_detail_1214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ettler" w:history="1">
        <w:bookmarkStart w:id="3" w:name="opus_52239"/>
        <w:r>
          <w:rPr>
            <w:color w:val="BD2826"/>
            <w:bdr w:val="none" w:sz="0" w:space="0" w:color="auto"/>
            <w:lang w:val="de" w:eastAsia="de"/>
          </w:rPr>
          <w:t>Kettler, Wörterbuch Gewerblicher Rechtsschutz und Urheberrecht</w:t>
        </w:r>
      </w:hyperlink>
      <w:bookmarkEnd w:id="3"/>
      <w:hyperlink r:id="rId6" w:anchor="opus_detail_52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Russlies, Die Abmahnung im gewerblichen Rechtsschutz" w:history="1">
        <w:bookmarkStart w:id="4" w:name="opus_153371"/>
        <w:r>
          <w:rPr>
            <w:color w:val="BD2826"/>
            <w:bdr w:val="none" w:sz="0" w:space="0" w:color="auto"/>
            <w:lang w:val="de" w:eastAsia="de"/>
          </w:rPr>
          <w:t>Russlies, Die Abmahnung im gewerblichen Rechtsschutz</w:t>
        </w:r>
      </w:hyperlink>
      <w:bookmarkEnd w:id="4"/>
      <w:hyperlink r:id="rId6" w:anchor="opus_detail_153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allenfels" w:history="1">
        <w:bookmarkStart w:id="5" w:name="opus_99769"/>
        <w:r>
          <w:rPr>
            <w:color w:val="BD2826"/>
            <w:bdr w:val="none" w:sz="0" w:space="0" w:color="auto"/>
            <w:lang w:val="de" w:eastAsia="de"/>
          </w:rPr>
          <w:t>Wallenfels/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Russ, Buchpreisbindungsgesetz</w:t>
        </w:r>
      </w:hyperlink>
      <w:bookmarkEnd w:id="5"/>
      <w:hyperlink r:id="rId6" w:anchor="opus_detail_997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Lauterkeitsrecht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75726"/>
        <w:r>
          <w:rPr>
            <w:rStyle w:val="divbocenteralinknotbeck-btn"/>
            <w:b/>
            <w:bCs/>
            <w:lang w:val="de" w:eastAsia="de"/>
          </w:rPr>
          <w:t xml:space="preserve">Münchener Kommentar zum Lauterkeitsrecht </w:t>
        </w:r>
      </w:hyperlink>
      <w:bookmarkEnd w:id="6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6" w:anchor="opus_detail_75726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3" w:tgtFrame="_self" w:tooltip="MüKoLR" w:history="1">
        <w:bookmarkStart w:id="7" w:name="opus_113357"/>
        <w:r>
          <w:rPr>
            <w:color w:val="BD2826"/>
            <w:bdr w:val="none" w:sz="0" w:space="0" w:color="auto"/>
            <w:lang w:val="de" w:eastAsia="de"/>
          </w:rPr>
          <w:t>Münchener Kommentar zum Lauterkeitsrecht, Bd. 1: Grundlagen, §§ 1-7 UWG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4" w:tgtFrame="_self" w:tooltip="MüKoLR" w:history="1">
        <w:bookmarkStart w:id="8" w:name="opus_113363"/>
        <w:r>
          <w:rPr>
            <w:color w:val="BD2826"/>
            <w:bdr w:val="none" w:sz="0" w:space="0" w:color="auto"/>
            <w:lang w:val="de" w:eastAsia="de"/>
          </w:rPr>
          <w:t>Münchener Kommentar zum Lauterkeitsrecht, Bd. 2: Besondere Fallgruppen und Rechtsgebiete, §§ 7a-20 UWG</w:t>
        </w:r>
      </w:hyperlink>
      <w:bookmarkEnd w:id="8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5" w:tgtFrame="_self" w:tooltip="Brammsen, Lauterkeitsstrafrecht (Sonderband MüKo Lauterkeitsrecht)" w:history="1">
        <w:bookmarkStart w:id="9" w:name="opus_123423"/>
        <w:r>
          <w:rPr>
            <w:color w:val="BD2826"/>
            <w:bdr w:val="none" w:sz="0" w:space="0" w:color="auto"/>
            <w:lang w:val="de" w:eastAsia="de"/>
          </w:rPr>
          <w:t>Brammsen, Lauterkeitsstrafrecht (Sonderband MüKo Lauterkeitsrecht)</w:t>
        </w:r>
      </w:hyperlink>
      <w:bookmarkEnd w:id="9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10" w:name="opus_10332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Fezer/Büscher/Obergfell, Lauterkeitsrecht: UWG </w:t>
      </w:r>
      <w:bookmarkEnd w:id="10"/>
      <w:hyperlink r:id="rId6" w:anchor="opus_detail_10332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6" w:tgtFrame="_self" w:tooltip="FBO" w:history="1">
        <w:bookmarkStart w:id="11" w:name="opus_103313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1</w:t>
        </w:r>
      </w:hyperlink>
      <w:bookmarkEnd w:id="1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7" w:tgtFrame="_self" w:tooltip="FBO" w:history="1">
        <w:bookmarkStart w:id="12" w:name="opus_103319"/>
        <w:r>
          <w:rPr>
            <w:color w:val="BD2826"/>
            <w:bdr w:val="none" w:sz="0" w:space="0" w:color="auto"/>
            <w:lang w:val="de" w:eastAsia="de"/>
          </w:rPr>
          <w:t>Fezer/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Lauterkeitsrecht: UWG Bd. 2</w:t>
        </w:r>
      </w:hyperlink>
      <w:bookmarkEnd w:id="1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UWG" w:history="1">
        <w:bookmarkStart w:id="13" w:name="opus_194500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UWG" w:history="1">
        <w:bookmarkStart w:id="14" w:name="opus_185198"/>
        <w:r>
          <w:rPr>
            <w:color w:val="BD2826"/>
            <w:bdr w:val="none" w:sz="0" w:space="0" w:color="auto"/>
            <w:lang w:val="de" w:eastAsia="de"/>
          </w:rPr>
          <w:t>BeckOK UWG, Hrsg. Fritzsche/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Münker/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Stollwerck</w:t>
        </w:r>
      </w:hyperlink>
      <w:bookmarkEnd w:id="14"/>
      <w:hyperlink r:id="rId6" w:anchor="opus_detail_1851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Harte/Henning" w:history="1">
        <w:bookmarkStart w:id="15" w:name="opus_155346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Henning-Bodewig, UWG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5"/>
      <w:hyperlink r:id="rId6" w:anchor="opus_detail_1553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BF" w:history="1">
        <w:bookmarkStart w:id="16" w:name="opus_184429"/>
        <w:r>
          <w:rPr>
            <w:color w:val="BD2826"/>
            <w:bdr w:val="none" w:sz="0" w:space="0" w:color="auto"/>
            <w:lang w:val="de" w:eastAsia="de"/>
          </w:rPr>
          <w:t>Köhler/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Bornkamm/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Feddersen, UWG</w:t>
        </w:r>
      </w:hyperlink>
      <w:bookmarkEnd w:id="16"/>
      <w:hyperlink r:id="rId6" w:anchor="opus_detail_184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Ohly" w:history="1">
        <w:bookmarkStart w:id="17" w:name="opus_171660"/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Sosnitza, UWG</w:t>
        </w:r>
      </w:hyperlink>
      <w:bookmarkEnd w:id="17"/>
      <w:hyperlink r:id="rId6" w:anchor="opus_detail_1716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Reinfeld, Das neue Gesetz zum Schutz von Geschäftsgeheimnissen" w:history="1">
        <w:bookmarkStart w:id="18" w:name="opus_128194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18"/>
      <w:hyperlink r:id="rId6" w:anchor="opus_detail_1281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GeschGehG" w:history="1">
        <w:bookmarkStart w:id="19" w:name="opus_193139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19"/>
      <w:hyperlink r:id="rId6" w:anchor="opus_detail_1931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Harte-Bavendamm GeschGehG" w:history="1">
        <w:bookmarkStart w:id="20" w:name="opus_185288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20"/>
      <w:hyperlink r:id="rId6" w:anchor="opus_detail_18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HWG" w:history="1">
        <w:bookmarkStart w:id="21" w:name="opus_185135"/>
        <w:r>
          <w:rPr>
            <w:color w:val="BD2826"/>
            <w:bdr w:val="none" w:sz="0" w:space="0" w:color="auto"/>
            <w:lang w:val="de" w:eastAsia="de"/>
          </w:rPr>
          <w:t>BeckOK HWG, Doepner/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Reese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"/>
      <w:hyperlink r:id="rId6" w:anchor="opus_detail_185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Gloy" w:history="1">
        <w:bookmarkStart w:id="22" w:name="opus_125088"/>
        <w:r>
          <w:rPr>
            <w:color w:val="BD2826"/>
            <w:bdr w:val="none" w:sz="0" w:space="0" w:color="auto"/>
            <w:lang w:val="de" w:eastAsia="de"/>
          </w:rPr>
          <w:t>Gloy/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Loschelder/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Danckwerts, Wettbewerbsrecht</w:t>
        </w:r>
      </w:hyperlink>
      <w:bookmarkEnd w:id="22"/>
      <w:hyperlink r:id="rId6" w:anchor="opus_detail_125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Danckwerts" w:history="1">
        <w:bookmarkStart w:id="23" w:name="opus_162879"/>
        <w:r>
          <w:rPr>
            <w:color w:val="BD2826"/>
            <w:bdr w:val="none" w:sz="0" w:space="0" w:color="auto"/>
            <w:lang w:val="de" w:eastAsia="de"/>
          </w:rPr>
          <w:t>Danckwerts/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Papenhausen/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Tavanti, Wettbewerbsprozessrecht</w:t>
        </w:r>
      </w:hyperlink>
      <w:bookmarkEnd w:id="23"/>
      <w:hyperlink r:id="rId6" w:anchor="opus_detail_162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rneke/Schüttpelz, Einstweilige Verfügung in Wettbewerbssachen" w:history="1">
        <w:bookmarkStart w:id="24" w:name="opus_114061"/>
        <w:r>
          <w:rPr>
            <w:color w:val="BD2826"/>
            <w:bdr w:val="none" w:sz="0" w:space="0" w:color="auto"/>
            <w:lang w:val="de" w:eastAsia="de"/>
          </w:rPr>
          <w:t>Berneke/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Schüttpelz, Die einstweilige Verfügung in Wettbewerbssachen</w:t>
        </w:r>
      </w:hyperlink>
      <w:bookmarkEnd w:id="24"/>
      <w:hyperlink r:id="rId6" w:anchor="opus_detail_11406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Markenrecht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UMV" w:history="1">
        <w:bookmarkStart w:id="25" w:name="opus_192890"/>
        <w:r>
          <w:rPr>
            <w:color w:val="BD2826"/>
            <w:bdr w:val="none" w:sz="0" w:space="0" w:color="auto"/>
            <w:lang w:val="de" w:eastAsia="de"/>
          </w:rPr>
          <w:t>BeckOK UMV, Büscher/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Kochendörfer</w:t>
        </w:r>
      </w:hyperlink>
      <w:bookmarkEnd w:id="25"/>
      <w:hyperlink r:id="rId6" w:anchor="opus_detail_1928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Pohlmann, Das Recht der Unionsmarke" w:history="1">
        <w:bookmarkStart w:id="26" w:name="opus_112540"/>
        <w:r>
          <w:rPr>
            <w:color w:val="BD2826"/>
            <w:bdr w:val="none" w:sz="0" w:space="0" w:color="auto"/>
            <w:lang w:val="de" w:eastAsia="de"/>
          </w:rPr>
          <w:t>Pohlmann, Das Recht der Unionsmarke</w:t>
        </w:r>
      </w:hyperlink>
      <w:bookmarkEnd w:id="26"/>
      <w:hyperlink r:id="rId6" w:anchor="opus_detail_112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MarkenR" w:history="1">
        <w:bookmarkStart w:id="27" w:name="opus_193642"/>
        <w:r>
          <w:rPr>
            <w:color w:val="BD2826"/>
            <w:bdr w:val="none" w:sz="0" w:space="0" w:color="auto"/>
            <w:lang w:val="de" w:eastAsia="de"/>
          </w:rPr>
          <w:t>BeckOK Markenrecht, Kur/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Bomhard/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Albrecht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7"/>
      <w:hyperlink r:id="rId6" w:anchor="opus_detail_193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Fezer" w:history="1">
        <w:bookmarkStart w:id="28" w:name="opus_182619"/>
        <w:r>
          <w:rPr>
            <w:color w:val="BD2826"/>
            <w:bdr w:val="none" w:sz="0" w:space="0" w:color="auto"/>
            <w:lang w:val="de" w:eastAsia="de"/>
          </w:rPr>
          <w:t>Fezer, Markenrecht</w:t>
        </w:r>
      </w:hyperlink>
      <w:bookmarkEnd w:id="28"/>
      <w:hyperlink r:id="rId6" w:anchor="opus_detail_182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Ingerl" w:history="1">
        <w:bookmarkStart w:id="29" w:name="opus_165103"/>
        <w:r>
          <w:rPr>
            <w:color w:val="BD2826"/>
            <w:bdr w:val="none" w:sz="0" w:space="0" w:color="auto"/>
            <w:lang w:val="de" w:eastAsia="de"/>
          </w:rPr>
          <w:t>Ingerl/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Markengesetz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9"/>
      <w:hyperlink r:id="rId6" w:anchor="opus_detail_165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rlit" w:history="1">
        <w:bookmarkStart w:id="30" w:name="opus_113383"/>
        <w:r>
          <w:rPr>
            <w:color w:val="BD2826"/>
            <w:bdr w:val="none" w:sz="0" w:space="0" w:color="auto"/>
            <w:lang w:val="de" w:eastAsia="de"/>
          </w:rPr>
          <w:t>Berlit, Markenrecht</w:t>
        </w:r>
      </w:hyperlink>
      <w:bookmarkEnd w:id="30"/>
      <w:hyperlink r:id="rId6" w:anchor="opus_detail_11338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Patentrecht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PatR" w:history="1">
        <w:bookmarkStart w:id="31" w:name="opus_192887"/>
        <w:r>
          <w:rPr>
            <w:color w:val="BD2826"/>
            <w:bdr w:val="none" w:sz="0" w:space="0" w:color="auto"/>
            <w:lang w:val="de" w:eastAsia="de"/>
          </w:rPr>
          <w:t>BeckOK Patentrecht, Fitzner/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Kubis/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Metzger</w:t>
        </w:r>
      </w:hyperlink>
      <w:bookmarkEnd w:id="31"/>
      <w:hyperlink r:id="rId6" w:anchor="opus_detail_1928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Mes" w:history="1">
        <w:bookmarkStart w:id="32" w:name="opus_127945"/>
        <w:r>
          <w:rPr>
            <w:color w:val="BD2826"/>
            <w:bdr w:val="none" w:sz="0" w:space="0" w:color="auto"/>
            <w:lang w:val="de" w:eastAsia="de"/>
          </w:rPr>
          <w:t>Mes, Patentgesetz Gebrauchsmustergesetz</w:t>
        </w:r>
      </w:hyperlink>
      <w:bookmarkEnd w:id="32"/>
      <w:hyperlink r:id="rId6" w:anchor="opus_detail_1279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Designrecht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ckOK DesignR" w:history="1">
        <w:bookmarkStart w:id="33" w:name="opus_190493"/>
        <w:r>
          <w:rPr>
            <w:color w:val="BD2826"/>
            <w:bdr w:val="none" w:sz="0" w:space="0" w:color="auto"/>
            <w:lang w:val="de" w:eastAsia="de"/>
          </w:rPr>
          <w:t>BeckOK Designrecht, Vohwinkel</w:t>
        </w:r>
      </w:hyperlink>
      <w:bookmarkEnd w:id="33"/>
      <w:hyperlink r:id="rId6" w:anchor="opus_detail_19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Jestaedt" w:history="1">
        <w:bookmarkStart w:id="34" w:name="opus_173880"/>
        <w:r>
          <w:rPr>
            <w:color w:val="BD2826"/>
            <w:bdr w:val="none" w:sz="0" w:space="0" w:color="auto"/>
            <w:lang w:val="de" w:eastAsia="de"/>
          </w:rPr>
          <w:t>Jestaedt/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Meiser, Designgesetz, GGV</w:t>
        </w:r>
      </w:hyperlink>
      <w:bookmarkEnd w:id="34"/>
      <w:hyperlink r:id="rId6" w:anchor="opus_detail_17388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Urheberrecht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ricker/Loewenheim, Urheberrecht" w:history="1">
        <w:bookmarkStart w:id="35" w:name="opus_145827"/>
        <w:r>
          <w:rPr>
            <w:color w:val="BD2826"/>
            <w:bdr w:val="none" w:sz="0" w:space="0" w:color="auto"/>
            <w:lang w:val="de" w:eastAsia="de"/>
          </w:rPr>
          <w:t>Schricker/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Loewenheim, Urheberrecht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5"/>
      <w:hyperlink r:id="rId6" w:anchor="opus_detail_145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eckOK UrhR" w:history="1">
        <w:bookmarkStart w:id="36" w:name="opus_186145"/>
        <w:r>
          <w:rPr>
            <w:color w:val="BD2826"/>
            <w:bdr w:val="none" w:sz="0" w:space="0" w:color="auto"/>
            <w:lang w:val="de" w:eastAsia="de"/>
          </w:rPr>
          <w:t>BeckOK Urheberrecht, Götting/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Lauber-Rönsberg/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Rauer</w:t>
        </w:r>
      </w:hyperlink>
      <w:bookmarkEnd w:id="36"/>
      <w:hyperlink r:id="rId6" w:anchor="opus_detail_1861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Fromm/Nordemann, Urheberrecht" w:history="1">
        <w:bookmarkStart w:id="37" w:name="opus_112584"/>
        <w:r>
          <w:rPr>
            <w:color w:val="BD2826"/>
            <w:bdr w:val="none" w:sz="0" w:space="0" w:color="auto"/>
            <w:lang w:val="de" w:eastAsia="de"/>
          </w:rPr>
          <w:t>Fromm/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Nordemann, Urheberrecht</w:t>
        </w:r>
      </w:hyperlink>
      <w:bookmarkEnd w:id="37"/>
      <w:hyperlink r:id="rId6" w:anchor="opus_detail_112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Wandtke" w:history="1">
        <w:bookmarkStart w:id="38" w:name="opus_165118"/>
        <w:r>
          <w:rPr>
            <w:color w:val="BD2826"/>
            <w:bdr w:val="none" w:sz="0" w:space="0" w:color="auto"/>
            <w:lang w:val="de" w:eastAsia="de"/>
          </w:rPr>
          <w:t>Wandtke/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Bullinger, Praxiskommentar Urheberrecht</w:t>
        </w:r>
      </w:hyperlink>
      <w:bookmarkEnd w:id="38"/>
      <w:hyperlink r:id="rId6" w:anchor="opus_detail_1651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Dreier" w:history="1">
        <w:bookmarkStart w:id="39" w:name="opus_161207"/>
        <w:r>
          <w:rPr>
            <w:color w:val="BD2826"/>
            <w:bdr w:val="none" w:sz="0" w:space="0" w:color="auto"/>
            <w:lang w:val="de" w:eastAsia="de"/>
          </w:rPr>
          <w:t>Dreier/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Schulze, Urheberrechtsgesetz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9"/>
      <w:hyperlink r:id="rId6" w:anchor="opus_detail_161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LoewenheimUrhR" w:history="1">
        <w:bookmarkStart w:id="40" w:name="opus_145995"/>
        <w:r>
          <w:rPr>
            <w:color w:val="BD2826"/>
            <w:bdr w:val="none" w:sz="0" w:space="0" w:color="auto"/>
            <w:lang w:val="de" w:eastAsia="de"/>
          </w:rPr>
          <w:t>Loewenheim, Handbuch des Urheberrechts</w:t>
        </w:r>
      </w:hyperlink>
      <w:bookmarkEnd w:id="40"/>
      <w:hyperlink r:id="rId6" w:anchor="opus_detail_145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Schricker, VerlagsR" w:history="1">
        <w:bookmarkStart w:id="41" w:name="opus_52206"/>
        <w:r>
          <w:rPr>
            <w:color w:val="BD2826"/>
            <w:bdr w:val="none" w:sz="0" w:space="0" w:color="auto"/>
            <w:lang w:val="de" w:eastAsia="de"/>
          </w:rPr>
          <w:t>Schricker, Verlagsrecht</w:t>
        </w:r>
      </w:hyperlink>
      <w:bookmarkEnd w:id="41"/>
      <w:hyperlink r:id="rId6" w:anchor="opus_detail_52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UEO" w:history="1">
        <w:bookmarkStart w:id="42" w:name="opus_146539"/>
        <w:r>
          <w:rPr>
            <w:color w:val="BD2826"/>
            <w:bdr w:val="none" w:sz="0" w:space="0" w:color="auto"/>
            <w:lang w:val="de" w:eastAsia="de"/>
          </w:rPr>
          <w:t>Ulmer-Eilfort/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Obergfell, Verlagsrecht</w:t>
        </w:r>
      </w:hyperlink>
      <w:bookmarkEnd w:id="42"/>
      <w:hyperlink r:id="rId6" w:anchor="opus_detail_146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Raue" w:history="1">
        <w:bookmarkStart w:id="43" w:name="opus_174157"/>
        <w:r>
          <w:rPr>
            <w:color w:val="BD2826"/>
            <w:bdr w:val="none" w:sz="0" w:space="0" w:color="auto"/>
            <w:lang w:val="de" w:eastAsia="de"/>
          </w:rPr>
          <w:t>Raue/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Hegemann, MAH Urheber- und Medienrecht</w:t>
        </w:r>
      </w:hyperlink>
      <w:bookmarkEnd w:id="43"/>
      <w:hyperlink r:id="rId6" w:anchor="opus_detail_17415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Festschrift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FS Köhler" w:history="1">
        <w:bookmarkStart w:id="44" w:name="opus_79472"/>
        <w:r>
          <w:rPr>
            <w:color w:val="BD2826"/>
            <w:bdr w:val="none" w:sz="0" w:space="0" w:color="auto"/>
            <w:lang w:val="de" w:eastAsia="de"/>
          </w:rPr>
          <w:t>Festschrift Köhler, Zum 70. Geburtstag</w:t>
        </w:r>
      </w:hyperlink>
      <w:bookmarkEnd w:id="44"/>
      <w:hyperlink r:id="rId6" w:anchor="opus_detail_794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Fachnews Gewerblicher Rechtsschutz" w:history="1">
        <w:bookmarkStart w:id="45" w:name="opus_52210"/>
        <w:r>
          <w:rPr>
            <w:color w:val="BD2826"/>
            <w:bdr w:val="none" w:sz="0" w:space="0" w:color="auto"/>
            <w:lang w:val="de" w:eastAsia="de"/>
          </w:rPr>
          <w:t>Fach-News Gewerblicher Rechtsschutz</w:t>
        </w:r>
      </w:hyperlink>
      <w:bookmarkEnd w:id="45"/>
      <w:hyperlink r:id="rId6" w:anchor="opus_detail_5221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Beraterzeitschrift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GRUR-Prax" w:history="1">
        <w:bookmarkStart w:id="46" w:name="opus_52221"/>
        <w:r>
          <w:rPr>
            <w:color w:val="BD2826"/>
            <w:bdr w:val="none" w:sz="0" w:space="0" w:color="auto"/>
            <w:lang w:val="de" w:eastAsia="de"/>
          </w:rPr>
          <w:t>GRUR-Prax Gewerblicher Rechtsschutz und Urheberrecht in der Praxis, ab Herbst 2009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6"/>
      <w:hyperlink r:id="rId6" w:anchor="opus_detail_5222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RUR" w:history="1">
        <w:bookmarkStart w:id="47" w:name="opus_52212"/>
        <w:r>
          <w:rPr>
            <w:color w:val="BD2826"/>
            <w:bdr w:val="none" w:sz="0" w:space="0" w:color="auto"/>
            <w:lang w:val="de" w:eastAsia="de"/>
          </w:rPr>
          <w:t>GRUR - Gewerblicher Rechtsschutz und Urheberrecht, ab 1948</w:t>
        </w:r>
      </w:hyperlink>
      <w:bookmarkEnd w:id="47"/>
      <w:hyperlink r:id="rId6" w:anchor="opus_detail_52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GRUR-Beil." w:history="1">
        <w:bookmarkStart w:id="48" w:name="opus_52213"/>
        <w:r>
          <w:rPr>
            <w:color w:val="BD2826"/>
            <w:bdr w:val="none" w:sz="0" w:space="0" w:color="auto"/>
            <w:lang w:val="de" w:eastAsia="de"/>
          </w:rPr>
          <w:t>GRUR Beilage, ab 2008</w:t>
        </w:r>
      </w:hyperlink>
      <w:bookmarkEnd w:id="48"/>
      <w:hyperlink r:id="rId6" w:anchor="opus_detail_52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RUR-RR" w:history="1">
        <w:bookmarkStart w:id="49" w:name="opus_52214"/>
        <w:r>
          <w:rPr>
            <w:color w:val="BD2826"/>
            <w:bdr w:val="none" w:sz="0" w:space="0" w:color="auto"/>
            <w:lang w:val="de" w:eastAsia="de"/>
          </w:rPr>
          <w:t>GRUR-RR - GRUR-Rechtsprechungs-Report, ab 2001</w:t>
        </w:r>
      </w:hyperlink>
      <w:bookmarkEnd w:id="49"/>
      <w:hyperlink r:id="rId6" w:anchor="opus_detail_522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NJWE-WettbR" w:history="1">
        <w:bookmarkStart w:id="50" w:name="opus_52215"/>
        <w:r>
          <w:rPr>
            <w:color w:val="BD2826"/>
            <w:bdr w:val="none" w:sz="0" w:space="0" w:color="auto"/>
            <w:lang w:val="de" w:eastAsia="de"/>
          </w:rPr>
          <w:t>NJWE-WettbR - NJW-Entscheidungsdienst Wettbewerbsrecht, 1996 - 2000</w:t>
        </w:r>
      </w:hyperlink>
      <w:bookmarkEnd w:id="50"/>
      <w:hyperlink r:id="rId6" w:anchor="opus_detail_5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GRUR Int." w:history="1">
        <w:bookmarkStart w:id="51" w:name="opus_52216"/>
        <w:r>
          <w:rPr>
            <w:color w:val="BD2826"/>
            <w:bdr w:val="none" w:sz="0" w:space="0" w:color="auto"/>
            <w:lang w:val="de" w:eastAsia="de"/>
          </w:rPr>
          <w:t>GRUR Int. - GRUR Internationaler Teil, ab 1967</w:t>
        </w:r>
      </w:hyperlink>
      <w:bookmarkEnd w:id="51"/>
      <w:hyperlink r:id="rId6" w:anchor="opus_detail_52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Grurausl" w:history="1">
        <w:bookmarkStart w:id="52" w:name="opus_52217"/>
        <w:r>
          <w:rPr>
            <w:color w:val="BD2826"/>
            <w:bdr w:val="none" w:sz="0" w:space="0" w:color="auto"/>
            <w:lang w:val="de" w:eastAsia="de"/>
          </w:rPr>
          <w:t>GRUR Ausl. - GRUR Ausländischer Teil, 1952 - 1966</w:t>
        </w:r>
      </w:hyperlink>
      <w:bookmarkEnd w:id="52"/>
      <w:hyperlink r:id="rId6" w:anchor="opus_detail_522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IIC" w:history="1">
        <w:bookmarkStart w:id="53" w:name="opus_52218"/>
        <w:r>
          <w:rPr>
            <w:color w:val="BD2826"/>
            <w:bdr w:val="none" w:sz="0" w:space="0" w:color="auto"/>
            <w:lang w:val="de" w:eastAsia="de"/>
          </w:rPr>
          <w:t>IIC - International Review of Intellectual Property and Competition Law, ab 1970</w:t>
        </w:r>
      </w:hyperlink>
      <w:bookmarkEnd w:id="53"/>
      <w:hyperlink r:id="rId6" w:anchor="opus_detail_522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ZUM" w:history="1">
        <w:bookmarkStart w:id="54" w:name="opus_52219"/>
        <w:r>
          <w:rPr>
            <w:color w:val="BD2826"/>
            <w:bdr w:val="none" w:sz="0" w:space="0" w:color="auto"/>
            <w:lang w:val="de" w:eastAsia="de"/>
          </w:rPr>
          <w:t>ZUM - Zeitschrift für Urheber- und Medienrecht, ab 1997</w:t>
        </w:r>
      </w:hyperlink>
      <w:bookmarkEnd w:id="54"/>
      <w:hyperlink r:id="rId6" w:anchor="opus_detail_522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ZUM-RD" w:history="1">
        <w:bookmarkStart w:id="55" w:name="opus_52220"/>
        <w:r>
          <w:rPr>
            <w:color w:val="BD2826"/>
            <w:bdr w:val="none" w:sz="0" w:space="0" w:color="auto"/>
            <w:lang w:val="de" w:eastAsia="de"/>
          </w:rPr>
          <w:t>ZUM-RD - Zeitschrift für Urheber- und Medienrecht: Rechtsprechungsdienst, ab 1997</w:t>
        </w:r>
      </w:hyperlink>
      <w:bookmarkEnd w:id="55"/>
      <w:hyperlink r:id="rId6" w:anchor="opus_detail_522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ufsätze (Detailsuche)" w:history="1">
        <w:bookmarkStart w:id="56" w:name="opus_52223"/>
        <w:r>
          <w:rPr>
            <w:color w:val="BD2826"/>
            <w:bdr w:val="none" w:sz="0" w:space="0" w:color="auto"/>
            <w:lang w:val="de" w:eastAsia="de"/>
          </w:rPr>
          <w:t>Aufsätze zum Gewerblichen Rechtsschutz auch aus NJW, MMR etc.</w:t>
        </w:r>
      </w:hyperlink>
      <w:bookmarkEnd w:id="56"/>
      <w:hyperlink r:id="rId6" w:anchor="opus_detail_522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GRURRS" w:history="1">
        <w:bookmarkStart w:id="57" w:name="opus_77437"/>
        <w:r>
          <w:rPr>
            <w:color w:val="BD2826"/>
            <w:bdr w:val="none" w:sz="0" w:space="0" w:color="auto"/>
            <w:lang w:val="de" w:eastAsia="de"/>
          </w:rPr>
          <w:t>GRUR-RS [redaktionell bearbeitete Rechtsprechung]</w:t>
        </w:r>
      </w:hyperlink>
      <w:bookmarkEnd w:id="57"/>
      <w:hyperlink r:id="rId6" w:anchor="opus_detail_77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Rechtsprechung (Detailsuche)" w:history="1">
        <w:bookmarkStart w:id="58" w:name="opus_52224"/>
        <w:r>
          <w:rPr>
            <w:color w:val="BD2826"/>
            <w:bdr w:val="none" w:sz="0" w:space="0" w:color="auto"/>
            <w:lang w:val="de" w:eastAsia="de"/>
          </w:rPr>
          <w:t>Rechtsprechung zum Gewerblichen Rechtsschutz auch aus BeckRS, BeckEuRS, NJW, NJW-RR, MMR etc.</w:t>
        </w:r>
      </w:hyperlink>
      <w:bookmarkEnd w:id="58"/>
      <w:hyperlink r:id="rId6" w:anchor="opus_detail_522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Gewerblicher Rechtsschutz Texte" w:history="1">
        <w:bookmarkStart w:id="59" w:name="opus_52226"/>
        <w:r>
          <w:rPr>
            <w:color w:val="BD2826"/>
            <w:bdr w:val="none" w:sz="0" w:space="0" w:color="auto"/>
            <w:lang w:val="de" w:eastAsia="de"/>
          </w:rPr>
          <w:t>Normen zum Gesamtbereich des gewerblichen Rechtsschutzes</w:t>
        </w:r>
      </w:hyperlink>
      <w:bookmarkEnd w:id="59"/>
      <w:hyperlink r:id="rId6" w:anchor="opus_detail_522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WN" w:history="1">
        <w:bookmarkStart w:id="60" w:name="opus_5222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60"/>
      <w:hyperlink r:id="rId6" w:anchor="opus_detail_5222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Mes MPF" w:history="1">
        <w:bookmarkStart w:id="61" w:name="opus_172369"/>
        <w:r>
          <w:rPr>
            <w:color w:val="BD2826"/>
            <w:bdr w:val="none" w:sz="0" w:space="0" w:color="auto"/>
            <w:lang w:val="de" w:eastAsia="de"/>
          </w:rPr>
          <w:t>Münchener Prozessformularbuch Bd. 5: Gewerblicher Rechtsschutz, Urheber- und Presserecht</w:t>
        </w:r>
      </w:hyperlink>
      <w:bookmarkEnd w:id="61"/>
      <w:hyperlink r:id="rId6" w:anchor="opus_detail_172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Pfaff" w:history="1">
        <w:bookmarkStart w:id="62" w:name="opus_152074"/>
        <w:r>
          <w:rPr>
            <w:color w:val="BD2826"/>
            <w:bdr w:val="none" w:sz="0" w:space="0" w:color="auto"/>
            <w:lang w:val="de" w:eastAsia="de"/>
          </w:rPr>
          <w:t>Pfaff/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Osterrieth, Lizenzverträge</w:t>
        </w:r>
      </w:hyperlink>
      <w:bookmarkEnd w:id="62"/>
      <w:hyperlink r:id="rId6" w:anchor="opus_detail_152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F Vertrag MarkenR" w:history="1">
        <w:bookmarkStart w:id="63" w:name="opus_52231"/>
        <w:r>
          <w:rPr>
            <w:color w:val="BD2826"/>
            <w:bdr w:val="none" w:sz="0" w:space="0" w:color="auto"/>
            <w:lang w:val="de" w:eastAsia="de"/>
          </w:rPr>
          <w:t>BeckOF Vertrag | Markenrecht</w:t>
        </w:r>
      </w:hyperlink>
      <w:bookmarkEnd w:id="63"/>
      <w:hyperlink r:id="rId6" w:anchor="opus_detail_52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eckOF Vertrag UrhR" w:history="1">
        <w:bookmarkStart w:id="64" w:name="opus_52232"/>
        <w:r>
          <w:rPr>
            <w:color w:val="BD2826"/>
            <w:bdr w:val="none" w:sz="0" w:space="0" w:color="auto"/>
            <w:lang w:val="de" w:eastAsia="de"/>
          </w:rPr>
          <w:t>BeckOF Vertrag | Urheber- und Verlagsrecht</w:t>
        </w:r>
      </w:hyperlink>
      <w:bookmarkEnd w:id="64"/>
      <w:hyperlink r:id="rId6" w:anchor="opus_detail_52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BeckOF Vertrag WettbR" w:history="1">
        <w:bookmarkStart w:id="65" w:name="opus_52229"/>
        <w:r>
          <w:rPr>
            <w:color w:val="BD2826"/>
            <w:bdr w:val="none" w:sz="0" w:space="0" w:color="auto"/>
            <w:lang w:val="de" w:eastAsia="de"/>
          </w:rPr>
          <w:t>BeckOF Vertrag | Wettbewerbsrecht</w:t>
        </w:r>
      </w:hyperlink>
      <w:bookmarkEnd w:id="65"/>
      <w:hyperlink r:id="rId6" w:anchor="opus_detail_522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Prozess GR" w:history="1">
        <w:bookmarkStart w:id="66" w:name="opus_72183"/>
        <w:r>
          <w:rPr>
            <w:color w:val="BD2826"/>
            <w:bdr w:val="none" w:sz="0" w:space="0" w:color="auto"/>
            <w:lang w:val="de" w:eastAsia="de"/>
          </w:rPr>
          <w:t>BeckOF Prozess | Gewerblicher Rechtsschutz</w:t>
        </w:r>
      </w:hyperlink>
      <w:bookmarkEnd w:id="66"/>
      <w:hyperlink r:id="rId6" w:anchor="opus_detail_721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F Prozess WettbR" w:history="1">
        <w:bookmarkStart w:id="67" w:name="opus_52230"/>
        <w:r>
          <w:rPr>
            <w:color w:val="BD2826"/>
            <w:bdr w:val="none" w:sz="0" w:space="0" w:color="auto"/>
            <w:lang w:val="de" w:eastAsia="de"/>
          </w:rPr>
          <w:t>BeckOF Prozess | Wettbewerbsrecht</w:t>
        </w:r>
      </w:hyperlink>
      <w:bookmarkEnd w:id="67"/>
      <w:hyperlink r:id="rId6" w:anchor="opus_detail_5223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3" w:history="1">
        <w:r>
          <w:rPr>
            <w:rStyle w:val="divbocenteralinknotbeck-btn"/>
            <w:lang w:val="de" w:eastAsia="de"/>
          </w:rPr>
          <w:t>Aktuelle Meldungen aus GRUR, DPMA, EPA, EUIPO, WIPO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74" w:tgtFrame="_blank" w:history="1">
        <w:r>
          <w:rPr>
            <w:rStyle w:val="divbocenteralinknotbeck-btn"/>
            <w:lang w:val="de" w:eastAsia="de"/>
          </w:rPr>
          <w:t>WIPO Lex Database Search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Die perfekte Ergänzung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Fachmodule könnten Sie auch interessieren:</w:t>
      </w:r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75" w:history="1">
        <w:r>
          <w:rPr>
            <w:rStyle w:val="divbocenteralinknotbeck-btn"/>
            <w:lang w:val="de" w:eastAsia="de"/>
          </w:rPr>
          <w:t>IT-Recht PLUS</w:t>
        </w:r>
      </w:hyperlink>
      <w:r>
        <w:rPr>
          <w:lang w:val="de" w:eastAsia="de"/>
        </w:rPr>
        <w:t xml:space="preserve"> | </w:t>
      </w:r>
      <w:hyperlink r:id="rId76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7" w:history="1">
        <w:r>
          <w:rPr>
            <w:rStyle w:val="divbocenteralinknotbeck-btn"/>
            <w:lang w:val="de" w:eastAsia="de"/>
          </w:rPr>
          <w:t>Kartellrecht BASIS</w:t>
        </w:r>
      </w:hyperlink>
      <w:r>
        <w:rPr>
          <w:lang w:val="de" w:eastAsia="de"/>
        </w:rPr>
        <w:t xml:space="preserve"> | </w:t>
      </w:r>
      <w:hyperlink r:id="rId78" w:history="1">
        <w:r>
          <w:rPr>
            <w:rStyle w:val="divbocenteralinknotbeck-btn"/>
            <w:lang w:val="de" w:eastAsia="de"/>
          </w:rPr>
          <w:t>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915" w:right="405" w:hanging="235"/>
        <w:jc w:val="left"/>
        <w:rPr>
          <w:lang w:val="de" w:eastAsia="de"/>
        </w:rPr>
      </w:pPr>
      <w:hyperlink r:id="rId79" w:history="1">
        <w:r>
          <w:rPr>
            <w:rStyle w:val="divbocenteralinknotbeck-btn"/>
            <w:lang w:val="de" w:eastAsia="de"/>
          </w:rPr>
          <w:t>Patentrecht PLUS</w:t>
        </w:r>
      </w:hyperlink>
    </w:p>
    <w:p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915" w:right="405" w:hanging="235"/>
        <w:jc w:val="left"/>
        <w:rPr>
          <w:lang w:val="de" w:eastAsia="de"/>
        </w:rPr>
      </w:pPr>
      <w:hyperlink r:id="rId80" w:history="1">
        <w:r>
          <w:rPr>
            <w:rStyle w:val="divbocenteralinknotbeck-btn"/>
            <w:lang w:val="de" w:eastAsia="de"/>
          </w:rPr>
          <w:t>Urheber-, Presse- und Medienrecht PLUS</w:t>
        </w:r>
      </w:hyperlink>
      <w:r>
        <w:rPr>
          <w:lang w:val="de" w:eastAsia="de"/>
        </w:rPr>
        <w:t xml:space="preserve"> | </w:t>
      </w:r>
      <w:hyperlink r:id="rId81" w:history="1">
        <w:r>
          <w:rPr>
            <w:rStyle w:val="divbocenteralinknotbeck-btn"/>
            <w:lang w:val="de" w:eastAsia="de"/>
          </w:rPr>
          <w:t>PREMIUM</w:t>
        </w:r>
      </w:hyperlink>
    </w:p>
    <w:sectPr>
      <w:headerReference w:type="default" r:id="rId82"/>
      <w:footerReference w:type="default" r:id="rId83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Y-300-Z-NPOR-B-2024-S-123">
    <w:name w:val="Y-300-Z-NPOR-B-2024-S-123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40" TargetMode="External" /><Relationship Id="rId11" Type="http://schemas.openxmlformats.org/officeDocument/2006/relationships/hyperlink" Target="https://beck-online.beck.de/Werk/8329?opusTitle=Wallenfels" TargetMode="External" /><Relationship Id="rId12" Type="http://schemas.openxmlformats.org/officeDocument/2006/relationships/hyperlink" Target="https://beck-online.beck.de/Dokument?vpath=%2Fbibdata%2Fkomm%2FMuekoLauterkR%2Fcont%2FMuekoLauterkR.htm" TargetMode="External" /><Relationship Id="rId13" Type="http://schemas.openxmlformats.org/officeDocument/2006/relationships/hyperlink" Target="https://beck-online.beck.de/Werk/9652?opusTitle=M&#252;KoLR" TargetMode="External" /><Relationship Id="rId14" Type="http://schemas.openxmlformats.org/officeDocument/2006/relationships/hyperlink" Target="https://beck-online.beck.de/Werk/9653?opusTitle=M&#252;KoLR" TargetMode="External" /><Relationship Id="rId15" Type="http://schemas.openxmlformats.org/officeDocument/2006/relationships/hyperlink" Target="https://beck-online.beck.de/Werk/10721" TargetMode="External" /><Relationship Id="rId16" Type="http://schemas.openxmlformats.org/officeDocument/2006/relationships/hyperlink" Target="https://beck-online.beck.de/Werk/8541?opusTitle=FBO" TargetMode="External" /><Relationship Id="rId17" Type="http://schemas.openxmlformats.org/officeDocument/2006/relationships/hyperlink" Target="https://beck-online.beck.de/Werk/8542?opusTitle=FBO" TargetMode="External" /><Relationship Id="rId18" Type="http://schemas.openxmlformats.org/officeDocument/2006/relationships/hyperlink" Target="https://beck-online.beck.de/Werk/19834?opusTitle=BeckOK+UWG" TargetMode="External" /><Relationship Id="rId19" Type="http://schemas.openxmlformats.org/officeDocument/2006/relationships/hyperlink" Target="https://beck-online.beck.de/Werk/18478?opusTitle=BeckOK+UWG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4284?opusTitle=Harte%2fHenning" TargetMode="External" /><Relationship Id="rId21" Type="http://schemas.openxmlformats.org/officeDocument/2006/relationships/hyperlink" Target="https://beck-online.beck.de/Werk/18398?opusTitle=KBF" TargetMode="External" /><Relationship Id="rId22" Type="http://schemas.openxmlformats.org/officeDocument/2006/relationships/hyperlink" Target="https://beck-online.beck.de/Werk/16926?opusTitle=Ohly" TargetMode="External" /><Relationship Id="rId23" Type="http://schemas.openxmlformats.org/officeDocument/2006/relationships/hyperlink" Target="https://beck-online.beck.de/Werk/12131" TargetMode="External" /><Relationship Id="rId24" Type="http://schemas.openxmlformats.org/officeDocument/2006/relationships/hyperlink" Target="https://beck-online.beck.de/Werk/19701?opusTitle=BeckOK+GeschGehG" TargetMode="External" /><Relationship Id="rId25" Type="http://schemas.openxmlformats.org/officeDocument/2006/relationships/hyperlink" Target="https://beck-online.beck.de/Werk/18492?opusTitle=Harte-Bavendamm+GeschGehG" TargetMode="External" /><Relationship Id="rId26" Type="http://schemas.openxmlformats.org/officeDocument/2006/relationships/hyperlink" Target="https://beck-online.beck.de/Werk/18470?opusTitle=BeckOK+HWG" TargetMode="External" /><Relationship Id="rId27" Type="http://schemas.openxmlformats.org/officeDocument/2006/relationships/hyperlink" Target="https://beck-online.beck.de/Werk/11783?opusTitle=Gloy" TargetMode="External" /><Relationship Id="rId28" Type="http://schemas.openxmlformats.org/officeDocument/2006/relationships/hyperlink" Target="https://beck-online.beck.de/Werk/15101?opusTitle=Danckwerts" TargetMode="External" /><Relationship Id="rId29" Type="http://schemas.openxmlformats.org/officeDocument/2006/relationships/hyperlink" Target="https://beck-online.beck.de/Werk/974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9?opusTitle=BeckOK+UMV" TargetMode="External" /><Relationship Id="rId31" Type="http://schemas.openxmlformats.org/officeDocument/2006/relationships/hyperlink" Target="https://beck-online.beck.de/Werk/9548" TargetMode="External" /><Relationship Id="rId32" Type="http://schemas.openxmlformats.org/officeDocument/2006/relationships/hyperlink" Target="https://beck-online.beck.de/Werk/19747?opusTitle=BeckOK+MarkenR" TargetMode="External" /><Relationship Id="rId33" Type="http://schemas.openxmlformats.org/officeDocument/2006/relationships/hyperlink" Target="https://beck-online.beck.de/Werk/18179?opusTitle=Fezer" TargetMode="External" /><Relationship Id="rId34" Type="http://schemas.openxmlformats.org/officeDocument/2006/relationships/hyperlink" Target="https://beck-online.beck.de/Werk/15330?opusTitle=Ingerl" TargetMode="External" /><Relationship Id="rId35" Type="http://schemas.openxmlformats.org/officeDocument/2006/relationships/hyperlink" Target="https://beck-online.beck.de/Werk/9655?opusTitle=Berlit" TargetMode="External" /><Relationship Id="rId36" Type="http://schemas.openxmlformats.org/officeDocument/2006/relationships/hyperlink" Target="https://beck-online.beck.de/Werk/19668?opusTitle=BeckOK+PatR" TargetMode="External" /><Relationship Id="rId37" Type="http://schemas.openxmlformats.org/officeDocument/2006/relationships/hyperlink" Target="https://beck-online.beck.de/Werk/12099?opusTitle=Mes" TargetMode="External" /><Relationship Id="rId38" Type="http://schemas.openxmlformats.org/officeDocument/2006/relationships/hyperlink" Target="https://beck-online.beck.de/Werk/18624?opusTitle=BeckOK+DesignR" TargetMode="External" /><Relationship Id="rId39" Type="http://schemas.openxmlformats.org/officeDocument/2006/relationships/hyperlink" Target="https://beck-online.beck.de/Werk/17162?opusTitle=Jestaedt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108" TargetMode="External" /><Relationship Id="rId41" Type="http://schemas.openxmlformats.org/officeDocument/2006/relationships/hyperlink" Target="https://beck-online.beck.de/Werk/18580?opusTitle=BeckOK+UrhR" TargetMode="External" /><Relationship Id="rId42" Type="http://schemas.openxmlformats.org/officeDocument/2006/relationships/hyperlink" Target="https://beck-online.beck.de/Werk/9554" TargetMode="External" /><Relationship Id="rId43" Type="http://schemas.openxmlformats.org/officeDocument/2006/relationships/hyperlink" Target="https://beck-online.beck.de/Werk/15331?opusTitle=Wandtke" TargetMode="External" /><Relationship Id="rId44" Type="http://schemas.openxmlformats.org/officeDocument/2006/relationships/hyperlink" Target="https://beck-online.beck.de/Werk/14920?opusTitle=Dreier" TargetMode="External" /><Relationship Id="rId45" Type="http://schemas.openxmlformats.org/officeDocument/2006/relationships/hyperlink" Target="https://beck-online.beck.de/Werk/13293?opusTitle=LoewenheimUrhR" TargetMode="External" /><Relationship Id="rId46" Type="http://schemas.openxmlformats.org/officeDocument/2006/relationships/hyperlink" Target="https://beck-online.beck.de/Werk/85" TargetMode="External" /><Relationship Id="rId47" Type="http://schemas.openxmlformats.org/officeDocument/2006/relationships/hyperlink" Target="https://beck-online.beck.de/Werk/13365?opusTitle=UEO" TargetMode="External" /><Relationship Id="rId48" Type="http://schemas.openxmlformats.org/officeDocument/2006/relationships/hyperlink" Target="https://beck-online.beck.de/Werk/17192?opusTitle=Raue" TargetMode="External" /><Relationship Id="rId49" Type="http://schemas.openxmlformats.org/officeDocument/2006/relationships/hyperlink" Target="https://beck-online.beck.de/Werk/6296?opusTitle=FS+K&#246;hler" TargetMode="External" /><Relationship Id="rId5" Type="http://schemas.openxmlformats.org/officeDocument/2006/relationships/hyperlink" Target="https://beck-online.beck.de/Werk/16924?opusTitle=Hasselblatt" TargetMode="External" /><Relationship Id="rId50" Type="http://schemas.openxmlformats.org/officeDocument/2006/relationships/hyperlink" Target="https://beck-online.beck.de/?typ=searchlink&amp;hitlisthead=Fachnews Gewerblicher Rechtsschutz &amp;query=((srechtsgebiet1:%22MedienR%22 OR %22UW%22 OR %22MarkR%22 OR %22KartellR%22 OR %22PatR%22 OR %22UrhR%22) AND doktypesearch:%22zzreddok%22 AND werk-id:becklink)&amp;rbSort=4" TargetMode="External" /><Relationship Id="rId51" Type="http://schemas.openxmlformats.org/officeDocument/2006/relationships/hyperlink" Target="https://beck-online.beck.de/Werk/1967?opusTitle=GRUR-Prax" TargetMode="External" /><Relationship Id="rId52" Type="http://schemas.openxmlformats.org/officeDocument/2006/relationships/hyperlink" Target="https://beck-online.beck.de/Werk/15?opusTitle=GRUR" TargetMode="External" /><Relationship Id="rId53" Type="http://schemas.openxmlformats.org/officeDocument/2006/relationships/hyperlink" Target="https://beck-online.beck.de/Werk/1191?opusTitle=GRUR-Beil." TargetMode="External" /><Relationship Id="rId54" Type="http://schemas.openxmlformats.org/officeDocument/2006/relationships/hyperlink" Target="https://beck-online.beck.de/Werk/16?opusTitle=GRUR-RR" TargetMode="External" /><Relationship Id="rId55" Type="http://schemas.openxmlformats.org/officeDocument/2006/relationships/hyperlink" Target="https://beck-online.beck.de/Werk/35?opusTitle=NJWE-WettbR" TargetMode="External" /><Relationship Id="rId56" Type="http://schemas.openxmlformats.org/officeDocument/2006/relationships/hyperlink" Target="https://beck-online.beck.de/Werk/93?opusTitle=GRUR+Int." TargetMode="External" /><Relationship Id="rId57" Type="http://schemas.openxmlformats.org/officeDocument/2006/relationships/hyperlink" Target="https://beck-online.beck.de/Werk/306?opusTitle=Grurausl" TargetMode="External" /><Relationship Id="rId58" Type="http://schemas.openxmlformats.org/officeDocument/2006/relationships/hyperlink" Target="https://beck-online.beck.de/Werk/154?opusTitle=IIC" TargetMode="External" /><Relationship Id="rId59" Type="http://schemas.openxmlformats.org/officeDocument/2006/relationships/hyperlink" Target="https://beck-online.beck.de/Werk/769?opusTitle=ZUM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768?opusTitle=ZUM-RD" TargetMode="External" /><Relationship Id="rId61" Type="http://schemas.openxmlformats.org/officeDocument/2006/relationships/hyperlink" Target="https://beck-online.beck.de/?typ=searchlink&amp;hitlisthead=Aufs&#228;tze zum Gewerblichen Rechtsschutz auch aus NJW, MMR etc.&amp;query=spubtyp0:%22aufs%22+AND+preismodul:BOGRSPREM&amp;rbsort=date" TargetMode="External" /><Relationship Id="rId62" Type="http://schemas.openxmlformats.org/officeDocument/2006/relationships/hyperlink" Target="https://beck-online.beck.de/?typ=searchlink&amp;hitlisthead=GRUR-RS [redaktionell bearbeitete Rechtsprechung]&amp;query=spubtyp0:%22ent%22 AND werk-id:GRURRS&amp;rbSort=date&amp;opusTitle=GRURRS" TargetMode="External" /><Relationship Id="rId63" Type="http://schemas.openxmlformats.org/officeDocument/2006/relationships/hyperlink" Target="https://beck-online.beck.de/?typ=searchlink&amp;hitlisthead=Rechtsprechung zum Gewerblichen Rechtsschutz auch aus BeckRS, BeckEuRS, NJW, NJW-RR, MMR etc.&amp;query=spubtyp0:%22ent%22+AND+preismodul:BOGRSPREM&amp;rbsort=date" TargetMode="External" /><Relationship Id="rId64" Type="http://schemas.openxmlformats.org/officeDocument/2006/relationships/hyperlink" Target="https://beck-online.beck.de/Sammlungen/52226?cat=coll&amp;xml=gesetze%2Ffach&amp;coll=Gewerblicher Rechtsschutz und Urheberrecht" TargetMode="External" /><Relationship Id="rId65" Type="http://schemas.openxmlformats.org/officeDocument/2006/relationships/hyperlink" Target="https://beck-online.beck.de/Sammlungen/52227?cat=coll&amp;xml=gesetze%2Fbund&amp;coll=Wichtigste Normen %28rechtsgebiets&#252;bergreifend%29&amp;opusTitle=WN" TargetMode="External" /><Relationship Id="rId66" Type="http://schemas.openxmlformats.org/officeDocument/2006/relationships/hyperlink" Target="https://beck-online.beck.de/Werk/17007?opusTitle=Mes+MPF" TargetMode="External" /><Relationship Id="rId67" Type="http://schemas.openxmlformats.org/officeDocument/2006/relationships/hyperlink" Target="https://beck-online.beck.de/Werk/8488?opusTitle=Pfaff" TargetMode="External" /><Relationship Id="rId68" Type="http://schemas.openxmlformats.org/officeDocument/2006/relationships/hyperlink" Target="https://beck-online.beck.de/Werk/2128?opusTitle=BeckOF+Vertrag+MarkenR" TargetMode="External" /><Relationship Id="rId69" Type="http://schemas.openxmlformats.org/officeDocument/2006/relationships/hyperlink" Target="https://beck-online.beck.de/Werk/2156?opusTitle=BeckOF+Vertrag+UrhR" TargetMode="External" /><Relationship Id="rId7" Type="http://schemas.openxmlformats.org/officeDocument/2006/relationships/hyperlink" Target="https://beck-online.beck.de/Werk/15459?opusTitle=Cepl" TargetMode="External" /><Relationship Id="rId70" Type="http://schemas.openxmlformats.org/officeDocument/2006/relationships/hyperlink" Target="https://beck-online.beck.de/Werk/2157?opusTitle=BeckOF+Vertrag+WettbR" TargetMode="External" /><Relationship Id="rId71" Type="http://schemas.openxmlformats.org/officeDocument/2006/relationships/hyperlink" Target="https://beck-online.beck.de/Werk/5626?opusTitle=BeckOK+Prozess+GR" TargetMode="External" /><Relationship Id="rId72" Type="http://schemas.openxmlformats.org/officeDocument/2006/relationships/hyperlink" Target="https://beck-online.beck.de/Werk/2554?opusTitle=BeckOF+Prozess+WettbR" TargetMode="External" /><Relationship Id="rId73" Type="http://schemas.openxmlformats.org/officeDocument/2006/relationships/hyperlink" Target="http://www.grur.org/de/aktuelles/alle-anzeigen.html" TargetMode="External" /><Relationship Id="rId74" Type="http://schemas.openxmlformats.org/officeDocument/2006/relationships/hyperlink" Target="https://wipolex.wipo.int/en/main/legislation" TargetMode="External" /><Relationship Id="rId75" Type="http://schemas.openxmlformats.org/officeDocument/2006/relationships/hyperlink" Target="https://beck-online.beck.de/Modul/29140/" TargetMode="External" /><Relationship Id="rId76" Type="http://schemas.openxmlformats.org/officeDocument/2006/relationships/hyperlink" Target="https://beck-online.beck.de/Modul/87329" TargetMode="External" /><Relationship Id="rId77" Type="http://schemas.openxmlformats.org/officeDocument/2006/relationships/hyperlink" Target="https://beck-online.beck.de/Modul/146187" TargetMode="External" /><Relationship Id="rId78" Type="http://schemas.openxmlformats.org/officeDocument/2006/relationships/hyperlink" Target="https://beck-online.beck.de/Modul/52386" TargetMode="External" /><Relationship Id="rId79" Type="http://schemas.openxmlformats.org/officeDocument/2006/relationships/hyperlink" Target="https://beck-online.beck.de/Modul/143637" TargetMode="External" /><Relationship Id="rId8" Type="http://schemas.openxmlformats.org/officeDocument/2006/relationships/hyperlink" Target="https://beck-online.beck.de/Werk/10475?opusTitle=Dauses" TargetMode="External" /><Relationship Id="rId80" Type="http://schemas.openxmlformats.org/officeDocument/2006/relationships/hyperlink" Target="https://beck-online.beck.de/Modul/117320" TargetMode="External" /><Relationship Id="rId81" Type="http://schemas.openxmlformats.org/officeDocument/2006/relationships/hyperlink" Target="https://beck-online.beck.de/Modul/166578/" TargetMode="External" /><Relationship Id="rId82" Type="http://schemas.openxmlformats.org/officeDocument/2006/relationships/header" Target="header1.xml" /><Relationship Id="rId83" Type="http://schemas.openxmlformats.org/officeDocument/2006/relationships/footer" Target="footer1.xml" /><Relationship Id="rId84" Type="http://schemas.openxmlformats.org/officeDocument/2006/relationships/theme" Target="theme/theme1.xml" /><Relationship Id="rId85" Type="http://schemas.openxmlformats.org/officeDocument/2006/relationships/numbering" Target="numbering.xml" /><Relationship Id="rId86" Type="http://schemas.openxmlformats.org/officeDocument/2006/relationships/styles" Target="styles.xml" /><Relationship Id="rId9" Type="http://schemas.openxmlformats.org/officeDocument/2006/relationships/hyperlink" Target="https://beck-online.beck.de/Werk/2809?opusTitle=Kett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Gewerblicher Rechtsschutz PREMIUM - beck-online</dc:title>
  <cp:revision>0</cp:revision>
</cp:coreProperties>
</file>