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InTeR, Zeitschrift zum Innovations- und Technikrecht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InTeR" w:history="1">
        <w:bookmarkStart w:id="0" w:name="opus_84911"/>
        <w:r>
          <w:rPr>
            <w:color w:val="BD2826"/>
            <w:bdr w:val="none" w:sz="0" w:space="0" w:color="auto"/>
            <w:lang w:val="de" w:eastAsia="de"/>
          </w:rPr>
          <w:t>InTeR - Innovations- und Technikrecht, ab 2013</w:t>
        </w:r>
      </w:hyperlink>
      <w:bookmarkEnd w:id="0"/>
      <w:hyperlink r:id="rId6" w:anchor="opus_detail_84911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13:21 -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118?opusTitle=InT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InTeR, Zeitschrift zum Innovations- und Technikrecht - beck-online</dc:title>
  <cp:revision>0</cp:revision>
</cp:coreProperties>
</file>