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Bank- und Kapitalmarktrecht OPTIMUM 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Bank- und 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" w:tgtFrame="_self" w:tooltip="Weitnauer KAGB" w:history="1">
        <w:bookmarkStart w:id="0" w:name="opus_160924"/>
        <w:r>
          <w:rPr>
            <w:color w:val="BD2826"/>
            <w:bdr w:val="none" w:sz="0" w:space="0" w:color="auto"/>
            <w:lang w:val="de" w:eastAsia="de"/>
          </w:rPr>
          <w:t>Weitnauer/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Boxberger/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Anders, KAGB</w:t>
        </w:r>
      </w:hyperlink>
      <w:bookmarkEnd w:id="0"/>
      <w:hyperlink r:id="rId6" w:anchor="opus_detail_1609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" w:tgtFrame="_self" w:tooltip="Bülow/Artz ZKG" w:history="1">
        <w:bookmarkStart w:id="1" w:name="opus_160925"/>
        <w:r>
          <w:rPr>
            <w:color w:val="BD2826"/>
            <w:bdr w:val="none" w:sz="0" w:space="0" w:color="auto"/>
            <w:lang w:val="de" w:eastAsia="de"/>
          </w:rPr>
          <w:t>Bülow/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ZKG</w:t>
        </w:r>
      </w:hyperlink>
      <w:bookmarkEnd w:id="1"/>
      <w:hyperlink r:id="rId6" w:anchor="opus_detail_160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8" w:tgtFrame="_self" w:tooltip="Claussen" w:history="1">
        <w:bookmarkStart w:id="2" w:name="opus_177095"/>
        <w:r>
          <w:rPr>
            <w:color w:val="BD2826"/>
            <w:bdr w:val="none" w:sz="0" w:space="0" w:color="auto"/>
            <w:lang w:val="de" w:eastAsia="de"/>
          </w:rPr>
          <w:t>Claussen/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Erne, Bank- und Kapitalmarktrecht</w:t>
        </w:r>
      </w:hyperlink>
      <w:bookmarkEnd w:id="2"/>
      <w:hyperlink r:id="rId6" w:anchor="opus_detail_177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9" w:tgtFrame="_self" w:tooltip="Rotter/Placzek BankR" w:history="1">
        <w:bookmarkStart w:id="3" w:name="opus_160928"/>
        <w:r>
          <w:rPr>
            <w:color w:val="BD2826"/>
            <w:bdr w:val="none" w:sz="0" w:space="0" w:color="auto"/>
            <w:lang w:val="de" w:eastAsia="de"/>
          </w:rPr>
          <w:t>Beck'sches Mandatshandbuch Bankrecht, Rotter/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Placzek</w:t>
        </w:r>
      </w:hyperlink>
      <w:bookmarkEnd w:id="3"/>
      <w:hyperlink r:id="rId6" w:anchor="opus_detail_160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0" w:tgtFrame="_self" w:tooltip="Casper/Terlau" w:history="1">
        <w:bookmarkStart w:id="4" w:name="opus_179346"/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Terlau, Zahlungsdiensteaufsichtsgesetz (ZAG)</w:t>
        </w:r>
      </w:hyperlink>
      <w:bookmarkEnd w:id="4"/>
      <w:hyperlink r:id="rId6" w:anchor="opus_detail_179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1" w:tgtFrame="_self" w:tooltip="Schäfer ZAG" w:history="1">
        <w:bookmarkStart w:id="5" w:name="opus_162727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Omlor/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Mimberg, ZAG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6" w:anchor="opus_detail_162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2" w:tgtFrame="_self" w:tooltip="Dornseifer" w:history="1">
        <w:bookmarkStart w:id="6" w:name="opus_160935"/>
        <w:r>
          <w:rPr>
            <w:color w:val="BD2826"/>
            <w:bdr w:val="none" w:sz="0" w:space="0" w:color="auto"/>
            <w:lang w:val="de" w:eastAsia="de"/>
          </w:rPr>
          <w:t>Dornseifer/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Tollmann, AIFM-Richtlinie</w:t>
        </w:r>
      </w:hyperlink>
      <w:bookmarkEnd w:id="6"/>
      <w:hyperlink r:id="rId6" w:anchor="opus_detail_160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3" w:tgtFrame="_self" w:tooltip="Becker WStFG" w:history="1">
        <w:bookmarkStart w:id="7" w:name="opus_160926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7"/>
      <w:hyperlink r:id="rId6" w:anchor="opus_detail_160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4" w:tgtFrame="_self" w:tooltip="Jaletzke" w:history="1">
        <w:bookmarkStart w:id="8" w:name="opus_160970"/>
        <w:r>
          <w:rPr>
            <w:color w:val="BD2826"/>
            <w:bdr w:val="none" w:sz="0" w:space="0" w:color="auto"/>
            <w:lang w:val="de" w:eastAsia="de"/>
          </w:rPr>
          <w:t>Jaletzke/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Veranneman, Finanzmarktstabilisierungsgesetz</w:t>
        </w:r>
      </w:hyperlink>
      <w:bookmarkEnd w:id="8"/>
      <w:hyperlink r:id="rId6" w:anchor="opus_detail_16097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Wertpapierrecht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5" w:tgtFrame="_self" w:tooltip="Fuchs WpHG" w:history="1">
        <w:bookmarkStart w:id="9" w:name="opus_160941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Wertpapierhandelsgesetz</w:t>
        </w:r>
      </w:hyperlink>
      <w:bookmarkEnd w:id="9"/>
      <w:hyperlink r:id="rId6" w:anchor="opus_detail_160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6" w:tgtFrame="_self" w:tooltip="BeckOK WpHR" w:history="1">
        <w:bookmarkStart w:id="10" w:name="opus_193618"/>
        <w:r>
          <w:rPr>
            <w:color w:val="BD2826"/>
            <w:bdr w:val="none" w:sz="0" w:space="0" w:color="auto"/>
            <w:lang w:val="de" w:eastAsia="de"/>
          </w:rPr>
          <w:t>BeckOK Wertpapierhandelsrecht, Seibt/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Buck-Heeb/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Harnos</w:t>
        </w:r>
      </w:hyperlink>
      <w:bookmarkEnd w:id="10"/>
      <w:hyperlink r:id="rId6" w:anchor="opus_detail_193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7" w:tgtFrame="_self" w:tooltip="Just WpPR" w:history="1">
        <w:bookmarkStart w:id="11" w:name="opus_166759"/>
        <w:r>
          <w:rPr>
            <w:color w:val="BD2826"/>
            <w:bdr w:val="none" w:sz="0" w:space="0" w:color="auto"/>
            <w:lang w:val="de" w:eastAsia="de"/>
          </w:rPr>
          <w:t>Just/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Zeising, Wertpapierprospektrecht</w:t>
        </w:r>
      </w:hyperlink>
      <w:bookmarkEnd w:id="11"/>
      <w:hyperlink r:id="rId6" w:anchor="opus_detail_166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8" w:tgtFrame="_self" w:tooltip="Buck-Heeb Prospekthaftung" w:history="1">
        <w:bookmarkStart w:id="12" w:name="opus_197654"/>
        <w:r>
          <w:rPr>
            <w:color w:val="BD2826"/>
            <w:bdr w:val="none" w:sz="0" w:space="0" w:color="auto"/>
            <w:lang w:val="de" w:eastAsia="de"/>
          </w:rPr>
          <w:t>Buck-Heeb/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Dieckmann, Handbuch der Prospekthaftung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2"/>
      <w:hyperlink r:id="rId6" w:anchor="opus_detail_1976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9" w:tgtFrame="_self" w:tooltip="Beurskens" w:history="1">
        <w:bookmarkStart w:id="13" w:name="opus_160945"/>
        <w:r>
          <w:rPr>
            <w:color w:val="BD2826"/>
            <w:bdr w:val="none" w:sz="0" w:space="0" w:color="auto"/>
            <w:lang w:val="de" w:eastAsia="de"/>
          </w:rPr>
          <w:t>Beurskens/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Ehricke/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Ekkenga, Wertpapiererwerbs- und Übernahmegesetz</w:t>
        </w:r>
      </w:hyperlink>
      <w:bookmarkEnd w:id="13"/>
      <w:hyperlink r:id="rId6" w:anchor="opus_detail_160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0" w:tgtFrame="_self" w:tooltip="Cascante WpÜG" w:history="1">
        <w:bookmarkStart w:id="14" w:name="opus_166904"/>
        <w:r>
          <w:rPr>
            <w:color w:val="BD2826"/>
            <w:bdr w:val="none" w:sz="0" w:space="0" w:color="auto"/>
            <w:lang w:val="de" w:eastAsia="de"/>
          </w:rPr>
          <w:t>Cascante/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Tyrolt/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Bingel, WpÜG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4"/>
      <w:hyperlink r:id="rId6" w:anchor="opus_detail_166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1" w:tgtFrame="_self" w:tooltip="Angerer" w:history="1">
        <w:bookmarkStart w:id="15" w:name="opus_177910"/>
        <w:r>
          <w:rPr>
            <w:color w:val="BD2826"/>
            <w:bdr w:val="none" w:sz="0" w:space="0" w:color="auto"/>
            <w:lang w:val="de" w:eastAsia="de"/>
          </w:rPr>
          <w:t>Angerer/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Brandi/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Süßmann, Wertpapiererwerbs- und Übernahmegesetz</w:t>
        </w:r>
      </w:hyperlink>
      <w:bookmarkEnd w:id="15"/>
      <w:hyperlink r:id="rId6" w:anchor="opus_detail_177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2" w:tgtFrame="_self" w:tooltip="Müller, eWpG" w:history="1">
        <w:bookmarkStart w:id="16" w:name="opus_169819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Pieper, Gesetz über elektronische Wertpapiere</w:t>
        </w:r>
      </w:hyperlink>
      <w:bookmarkEnd w:id="16"/>
      <w:hyperlink r:id="rId6" w:anchor="opus_detail_169819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Segna/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Möslein/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Omlor/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von Buttlar, eWpG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66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3" w:tgtFrame="_self" w:tooltip="Wendt, PRIIP" w:history="1">
        <w:bookmarkStart w:id="17" w:name="opus_161126"/>
        <w:r>
          <w:rPr>
            <w:color w:val="BD2826"/>
            <w:bdr w:val="none" w:sz="0" w:space="0" w:color="auto"/>
            <w:lang w:val="de" w:eastAsia="de"/>
          </w:rPr>
          <w:t>Wendt/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Wendt, PRIIP-Verordnung</w:t>
        </w:r>
      </w:hyperlink>
      <w:bookmarkEnd w:id="17"/>
      <w:hyperlink r:id="rId6" w:anchor="opus_detail_161126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Brocker/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Radig/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Rusch/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Schwennicke, WpIG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67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4" w:tgtFrame="_self" w:tooltip="Lendermann,WplG" w:history="1">
        <w:bookmarkStart w:id="18" w:name="opus_166906"/>
        <w:r>
          <w:rPr>
            <w:color w:val="BD2826"/>
            <w:bdr w:val="none" w:sz="0" w:space="0" w:color="auto"/>
            <w:lang w:val="de" w:eastAsia="de"/>
          </w:rPr>
          <w:t>Lendermann/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Nemeczek/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Wertpapierinstitutsgesetz (WpIG)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8"/>
      <w:hyperlink r:id="rId6" w:anchor="opus_detail_166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5" w:tgtFrame="_self" w:tooltip="Baumbach/Hefermehl/Casper" w:history="1">
        <w:bookmarkStart w:id="19" w:name="opus_160947"/>
        <w:r>
          <w:rPr>
            <w:color w:val="BD2826"/>
            <w:bdr w:val="none" w:sz="0" w:space="0" w:color="auto"/>
            <w:lang w:val="de" w:eastAsia="de"/>
          </w:rPr>
          <w:t>Baumbach/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Hefermehl/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Casper, Wechselgesetz, Scheckgesetz, Recht des Zahlungsverkehrs</w:t>
        </w:r>
      </w:hyperlink>
      <w:bookmarkEnd w:id="19"/>
      <w:hyperlink r:id="rId6" w:anchor="opus_detail_160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6" w:tgtFrame="_self" w:tooltip="Scherer" w:history="1">
        <w:bookmarkStart w:id="20" w:name="opus_183524"/>
        <w:r>
          <w:rPr>
            <w:color w:val="BD2826"/>
            <w:bdr w:val="none" w:sz="0" w:space="0" w:color="auto"/>
            <w:lang w:val="de" w:eastAsia="de"/>
          </w:rPr>
          <w:t>Scherer, Depotgesetz</w:t>
        </w:r>
      </w:hyperlink>
      <w:bookmarkEnd w:id="20"/>
      <w:hyperlink r:id="rId6" w:anchor="opus_detail_1835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Bankrecht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Ellenberger" w:history="1">
        <w:bookmarkStart w:id="21" w:name="opus_160949"/>
        <w:r>
          <w:rPr>
            <w:color w:val="BD2826"/>
            <w:bdr w:val="none" w:sz="0" w:space="0" w:color="auto"/>
            <w:lang w:val="de" w:eastAsia="de"/>
          </w:rPr>
          <w:t>Ellenberger/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Bunte, Bankrechts-Handbuch</w:t>
        </w:r>
      </w:hyperlink>
      <w:bookmarkEnd w:id="21"/>
      <w:hyperlink r:id="rId6" w:anchor="opus_detail_16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Langenbucher" w:history="1">
        <w:bookmarkStart w:id="22" w:name="opus_160951"/>
        <w:r>
          <w:rPr>
            <w:color w:val="BD2826"/>
            <w:bdr w:val="none" w:sz="0" w:space="0" w:color="auto"/>
            <w:lang w:val="de" w:eastAsia="de"/>
          </w:rPr>
          <w:t>Langenbucher/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Bliesener/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Spindler, Bankrechts-Kommentar</w:t>
        </w:r>
      </w:hyperlink>
      <w:bookmarkEnd w:id="22"/>
      <w:hyperlink r:id="rId6" w:anchor="opus_detail_160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9" w:tgtFrame="_self" w:tooltip="Fischer KWG" w:history="1">
        <w:bookmarkStart w:id="23" w:name="opus_161352"/>
        <w:r>
          <w:rPr>
            <w:color w:val="BD2826"/>
            <w:bdr w:val="none" w:sz="0" w:space="0" w:color="auto"/>
            <w:lang w:val="de" w:eastAsia="de"/>
          </w:rPr>
          <w:t>Fischer/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Schulte-Mattler, KWG, CRR-VO</w:t>
        </w:r>
      </w:hyperlink>
      <w:bookmarkEnd w:id="23"/>
      <w:hyperlink r:id="rId6" w:anchor="opus_detail_161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0" w:tgtFrame="_self" w:tooltip="Schwennicke" w:history="1">
        <w:bookmarkStart w:id="24" w:name="opus_160955"/>
        <w:r>
          <w:rPr>
            <w:color w:val="BD2826"/>
            <w:bdr w:val="none" w:sz="0" w:space="0" w:color="auto"/>
            <w:lang w:val="de" w:eastAsia="de"/>
          </w:rPr>
          <w:t>Schwennicke/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Auerbach, Kreditwesengesetz (KWG)</w:t>
        </w:r>
      </w:hyperlink>
      <w:bookmarkEnd w:id="24"/>
      <w:hyperlink r:id="rId6" w:anchor="opus_detail_16095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/>
        <w:ind w:left="585" w:right="210"/>
        <w:rPr>
          <w:b/>
          <w:bCs/>
          <w:color w:val="000000"/>
          <w:sz w:val="12"/>
          <w:szCs w:val="12"/>
          <w:lang w:val="de" w:eastAsia="de"/>
        </w:rPr>
      </w:pPr>
      <w:bookmarkStart w:id="25" w:name="opus_17124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BGB Buch 1-3 </w:t>
      </w:r>
      <w:bookmarkEnd w:id="25"/>
      <w:hyperlink r:id="rId6" w:anchor="opus_detail_17124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1" w:tgtFrame="_self" w:tooltip="BeckOK BGB Buch 1-3" w:history="1">
        <w:bookmarkStart w:id="26" w:name="opus_16095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1 Allgemeiner Teil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2" w:tgtFrame="_self" w:tooltip="BeckOK BGB Buch 2" w:history="1">
        <w:bookmarkStart w:id="27" w:name="opus_17123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2 Recht der Schuldverhältnisse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3" w:tgtFrame="_self" w:tooltip="BeckOK BGB Buch 3" w:history="1">
        <w:bookmarkStart w:id="28" w:name="opus_17124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3 Sachenrecht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4" w:tgtFrame="_self" w:tooltip="MüKo" w:history="1">
        <w:bookmarkStart w:id="29" w:name="opus_173239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9"/>
      <w:hyperlink r:id="rId6" w:anchor="opus_detail_173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5" w:tgtFrame="_self" w:tooltip="MüKoHGB" w:history="1">
        <w:bookmarkStart w:id="30" w:name="opus_183677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30"/>
      <w:hyperlink r:id="rId6" w:anchor="opus_detail_183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6" w:tgtFrame="_self" w:tooltip="Hopt" w:history="1">
        <w:bookmarkStart w:id="31" w:name="opus_193445"/>
        <w:r>
          <w:rPr>
            <w:color w:val="BD2826"/>
            <w:bdr w:val="none" w:sz="0" w:space="0" w:color="auto"/>
            <w:lang w:val="de" w:eastAsia="de"/>
          </w:rPr>
          <w:t>Hopt, HGB (Auszug Bankgeschäfte)</w:t>
        </w:r>
      </w:hyperlink>
      <w:bookmarkEnd w:id="31"/>
      <w:hyperlink r:id="rId6" w:anchor="opus_detail_193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7" w:tgtFrame="_self" w:tooltip="Bunte" w:history="1">
        <w:bookmarkStart w:id="32" w:name="opus_174145"/>
        <w:r>
          <w:rPr>
            <w:color w:val="BD2826"/>
            <w:bdr w:val="none" w:sz="0" w:space="0" w:color="auto"/>
            <w:lang w:val="de" w:eastAsia="de"/>
          </w:rPr>
          <w:t>Bunte/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Zahrte, AGB-Banken, AGB-Sparkassen, Sonderbedingungen</w:t>
        </w:r>
      </w:hyperlink>
      <w:bookmarkEnd w:id="32"/>
      <w:hyperlink r:id="rId6" w:anchor="opus_detail_174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8" w:tgtFrame="_self" w:tooltip="Krimphove MaComp" w:history="1">
        <w:bookmarkStart w:id="33" w:name="opus_160990"/>
        <w:r>
          <w:rPr>
            <w:color w:val="BD2826"/>
            <w:bdr w:val="none" w:sz="0" w:space="0" w:color="auto"/>
            <w:lang w:val="de" w:eastAsia="de"/>
          </w:rPr>
          <w:t>Krimphove, MaComp</w:t>
        </w:r>
      </w:hyperlink>
      <w:bookmarkEnd w:id="33"/>
      <w:hyperlink r:id="rId6" w:anchor="opus_detail_1609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9" w:tgtFrame="_self" w:tooltip="Krimphove MaRisk" w:history="1">
        <w:bookmarkStart w:id="34" w:name="opus_166447"/>
        <w:r>
          <w:rPr>
            <w:color w:val="BD2826"/>
            <w:bdr w:val="none" w:sz="0" w:space="0" w:color="auto"/>
            <w:lang w:val="de" w:eastAsia="de"/>
          </w:rPr>
          <w:t>Krimphove/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Lüke, MaRisk</w:t>
        </w:r>
      </w:hyperlink>
      <w:bookmarkEnd w:id="34"/>
      <w:hyperlink r:id="rId6" w:anchor="opus_detail_166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0" w:tgtFrame="_self" w:tooltip="Veranneman" w:history="1">
        <w:bookmarkStart w:id="35" w:name="opus_160963"/>
        <w:r>
          <w:rPr>
            <w:color w:val="BD2826"/>
            <w:bdr w:val="none" w:sz="0" w:space="0" w:color="auto"/>
            <w:lang w:val="de" w:eastAsia="de"/>
          </w:rPr>
          <w:t>Veranneman, Schuldverschreibungsgesetz: SchVG</w:t>
        </w:r>
      </w:hyperlink>
      <w:bookmarkEnd w:id="35"/>
      <w:hyperlink r:id="rId6" w:anchor="opus_detail_160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1" w:tgtFrame="_self" w:tooltip="MAH BankR" w:history="1">
        <w:bookmarkStart w:id="36" w:name="opus_195087"/>
        <w:r>
          <w:rPr>
            <w:color w:val="BD2826"/>
            <w:bdr w:val="none" w:sz="0" w:space="0" w:color="auto"/>
            <w:lang w:val="de" w:eastAsia="de"/>
          </w:rPr>
          <w:t>Karper/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Edelmann, Münchener Anwaltshandbuch Bank- und Kapitalmarktrecht</w:t>
        </w:r>
      </w:hyperlink>
      <w:bookmarkEnd w:id="36"/>
      <w:hyperlink r:id="rId6" w:anchor="opus_detail_195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2" w:tgtFrame="_self" w:tooltip="Schäfer/Sethe/Lang" w:history="1">
        <w:bookmarkStart w:id="37" w:name="opus_160966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Handbuch der Vermögensverwaltung</w:t>
        </w:r>
      </w:hyperlink>
      <w:bookmarkEnd w:id="37"/>
      <w:hyperlink r:id="rId6" w:anchor="opus_detail_160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3" w:tgtFrame="_self" w:tooltip="Hopt" w:history="1">
        <w:bookmarkStart w:id="38" w:name="opus_161124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38"/>
      <w:hyperlink r:id="rId6" w:anchor="opus_detail_161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4" w:tgtFrame="_self" w:tooltip="Auerbach" w:history="1">
        <w:bookmarkStart w:id="39" w:name="opus_178595"/>
        <w:r>
          <w:rPr>
            <w:color w:val="BD2826"/>
            <w:bdr w:val="none" w:sz="0" w:space="0" w:color="auto"/>
            <w:lang w:val="de" w:eastAsia="de"/>
          </w:rPr>
          <w:t>Auerbach, Banken- und Wertpapieraufsicht</w:t>
        </w:r>
      </w:hyperlink>
      <w:bookmarkEnd w:id="39"/>
      <w:hyperlink r:id="rId6" w:anchor="opus_detail_178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5" w:tgtFrame="_self" w:tooltip="Jahn/Schmitt/Geier" w:history="1">
        <w:bookmarkStart w:id="40" w:name="opus_160939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Geier, Handbuch Bankensanierung und -abwicklung</w:t>
        </w:r>
      </w:hyperlink>
      <w:bookmarkEnd w:id="40"/>
      <w:hyperlink r:id="rId6" w:anchor="opus_detail_160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6" w:tgtFrame="_self" w:tooltip="Kapitalmarktinf-HdB" w:history="1">
        <w:bookmarkStart w:id="41" w:name="opus_1609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Schlitt, Handbuch der Kapitalmarktinformation</w:t>
        </w:r>
      </w:hyperlink>
      <w:bookmarkEnd w:id="41"/>
      <w:hyperlink r:id="rId6" w:anchor="opus_detail_160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7" w:tgtFrame="_self" w:tooltip="Annuß/Früh/Hasse" w:history="1">
        <w:bookmarkStart w:id="42" w:name="opus_160989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42"/>
      <w:hyperlink r:id="rId6" w:anchor="opus_detail_160989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Glander/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Lühmann/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Kropf, Offenlegungs-VO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665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Kreditrecht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8" w:tgtFrame="_self" w:tooltip="Josten" w:history="1">
        <w:bookmarkStart w:id="43" w:name="opus_160972"/>
        <w:r>
          <w:rPr>
            <w:color w:val="BD2826"/>
            <w:bdr w:val="none" w:sz="0" w:space="0" w:color="auto"/>
            <w:lang w:val="de" w:eastAsia="de"/>
          </w:rPr>
          <w:t>Josten, Kreditvertragsrecht</w:t>
        </w:r>
      </w:hyperlink>
      <w:bookmarkEnd w:id="43"/>
      <w:hyperlink r:id="rId6" w:anchor="opus_detail_160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9" w:tgtFrame="_self" w:tooltip="Bülow/Artz" w:history="1">
        <w:bookmarkStart w:id="44" w:name="opus_160973"/>
        <w:r>
          <w:rPr>
            <w:color w:val="BD2826"/>
            <w:bdr w:val="none" w:sz="0" w:space="0" w:color="auto"/>
            <w:lang w:val="de" w:eastAsia="de"/>
          </w:rPr>
          <w:t>Bülow/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Verbraucherkreditrecht</w:t>
        </w:r>
      </w:hyperlink>
      <w:bookmarkEnd w:id="44"/>
      <w:hyperlink r:id="rId6" w:anchor="opus_detail_160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0" w:tgtFrame="_self" w:tooltip="Diem Akquisitonsfinanzierungen" w:history="1">
        <w:bookmarkStart w:id="45" w:name="opus_166446"/>
        <w:r>
          <w:rPr>
            <w:color w:val="BD2826"/>
            <w:bdr w:val="none" w:sz="0" w:space="0" w:color="auto"/>
            <w:lang w:val="de" w:eastAsia="de"/>
          </w:rPr>
          <w:t>Diem/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Jahn, Akquisitionsfinanzierungen</w:t>
        </w:r>
      </w:hyperlink>
      <w:bookmarkEnd w:id="45"/>
      <w:hyperlink r:id="rId6" w:anchor="opus_detail_166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1" w:tgtFrame="_self" w:tooltip="Schäfer/Conzen" w:history="1">
        <w:bookmarkStart w:id="46" w:name="opus_166089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Conzen, Praxishandbuch Immobilien-Investitionen</w:t>
        </w:r>
      </w:hyperlink>
      <w:bookmarkEnd w:id="46"/>
      <w:hyperlink r:id="rId6" w:anchor="opus_detail_166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Börsenrecht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2" w:tgtFrame="_self" w:tooltip="Schwark" w:history="1">
        <w:bookmarkStart w:id="47" w:name="opus_160975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47"/>
      <w:hyperlink r:id="rId6" w:anchor="opus_detail_160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3" w:tgtFrame="_self" w:tooltip="Groß Kapitalmarktrecht" w:history="1">
        <w:bookmarkStart w:id="48" w:name="opus_160976"/>
        <w:r>
          <w:rPr>
            <w:color w:val="BD2826"/>
            <w:bdr w:val="none" w:sz="0" w:space="0" w:color="auto"/>
            <w:lang w:val="de" w:eastAsia="de"/>
          </w:rPr>
          <w:t>Groß, Kapitalmarktrecht</w:t>
        </w:r>
      </w:hyperlink>
      <w:bookmarkEnd w:id="48"/>
      <w:hyperlink r:id="rId6" w:anchor="opus_detail_1609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Kapitalanlagerecht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4" w:tgtFrame="_self" w:tooltip="Emde" w:history="1">
        <w:bookmarkStart w:id="49" w:name="opus_178601"/>
        <w:r>
          <w:rPr>
            <w:color w:val="BD2826"/>
            <w:bdr w:val="none" w:sz="0" w:space="0" w:color="auto"/>
            <w:lang w:val="de" w:eastAsia="de"/>
          </w:rPr>
          <w:t>Emde/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Dornseifer/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Dreibus, KAGB</w:t>
        </w:r>
      </w:hyperlink>
      <w:bookmarkEnd w:id="49"/>
      <w:hyperlink r:id="rId6" w:anchor="opus_detail_178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5" w:tgtFrame="_self" w:tooltip="Assmann" w:history="1">
        <w:bookmarkStart w:id="50" w:name="opus_184994"/>
        <w:r>
          <w:rPr>
            <w:color w:val="BD2826"/>
            <w:bdr w:val="none" w:sz="0" w:space="0" w:color="auto"/>
            <w:lang w:val="de" w:eastAsia="de"/>
          </w:rPr>
          <w:t>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Buck-Heeb, Handbuch des Kapitalanlagerechts</w:t>
        </w:r>
      </w:hyperlink>
      <w:bookmarkEnd w:id="50"/>
      <w:hyperlink r:id="rId6" w:anchor="opus_detail_184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6" w:tgtFrame="_self" w:tooltip="Weitnauer VC" w:history="1">
        <w:bookmarkStart w:id="51" w:name="opus_167219"/>
        <w:r>
          <w:rPr>
            <w:color w:val="BD2826"/>
            <w:bdr w:val="none" w:sz="0" w:space="0" w:color="auto"/>
            <w:lang w:val="de" w:eastAsia="de"/>
          </w:rPr>
          <w:t>Weitnauer, Handbuch Venture Capital</w:t>
        </w:r>
      </w:hyperlink>
      <w:bookmarkEnd w:id="51"/>
      <w:hyperlink r:id="rId6" w:anchor="opus_detail_167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7" w:tgtFrame="_self" w:tooltip="Zerey" w:history="1">
        <w:bookmarkStart w:id="52" w:name="opus_178434"/>
        <w:r>
          <w:rPr>
            <w:color w:val="BD2826"/>
            <w:bdr w:val="none" w:sz="0" w:space="0" w:color="auto"/>
            <w:lang w:val="de" w:eastAsia="de"/>
          </w:rPr>
          <w:t>Zerey, Finanzderivate</w:t>
        </w:r>
      </w:hyperlink>
      <w:bookmarkEnd w:id="52"/>
      <w:hyperlink r:id="rId6" w:anchor="opus_detail_178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8" w:tgtFrame="_self" w:tooltip="Zoller" w:history="1">
        <w:bookmarkStart w:id="53" w:name="opus_164335"/>
        <w:r>
          <w:rPr>
            <w:color w:val="BD2826"/>
            <w:bdr w:val="none" w:sz="0" w:space="0" w:color="auto"/>
            <w:lang w:val="de" w:eastAsia="de"/>
          </w:rPr>
          <w:t>Zoller, Haftung bei Kapitalanlagen</w:t>
        </w:r>
      </w:hyperlink>
      <w:bookmarkEnd w:id="53"/>
      <w:hyperlink r:id="rId6" w:anchor="opus_detail_16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9" w:tgtFrame="_self" w:tooltip="Asmus/Waßmuth" w:history="1">
        <w:bookmarkStart w:id="54" w:name="opus_161388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4"/>
      <w:hyperlink r:id="rId6" w:anchor="opus_detail_161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0" w:tgtFrame="_self" w:tooltip="Vorwerk/Wolf, KapMuG" w:history="1">
        <w:bookmarkStart w:id="55" w:name="opus_160937"/>
        <w:r>
          <w:rPr>
            <w:color w:val="BD2826"/>
            <w:bdr w:val="none" w:sz="0" w:space="0" w:color="auto"/>
            <w:lang w:val="de" w:eastAsia="de"/>
          </w:rPr>
          <w:t>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Wolf, Kapitalanleger-Musterverfahrensgesetz</w:t>
        </w:r>
      </w:hyperlink>
      <w:bookmarkEnd w:id="55"/>
      <w:hyperlink r:id="rId6" w:anchor="opus_detail_160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Investmentrecht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1" w:tgtFrame="_self" w:tooltip="BeckOK InvStG" w:history="1">
        <w:bookmarkStart w:id="56" w:name="opus_174664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56"/>
      <w:hyperlink r:id="rId6" w:anchor="opus_detail_174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2" w:tgtFrame="_self" w:tooltip="BeckOK InvStG" w:history="1">
        <w:bookmarkStart w:id="57" w:name="opus_190656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7"/>
      <w:hyperlink r:id="rId6" w:anchor="opus_detail_190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3" w:tgtFrame="_self" w:tooltip="Patzner/Döser/Kempf" w:history="1">
        <w:bookmarkStart w:id="58" w:name="opus_161128"/>
        <w:r>
          <w:rPr>
            <w:color w:val="BD2826"/>
            <w:bdr w:val="none" w:sz="0" w:space="0" w:color="auto"/>
            <w:lang w:val="de" w:eastAsia="de"/>
          </w:rPr>
          <w:t>Patzner/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Kempf, Investmentrecht</w:t>
        </w:r>
      </w:hyperlink>
      <w:bookmarkEnd w:id="58"/>
      <w:hyperlink r:id="rId6" w:anchor="opus_detail_161128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Fahrholz/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Röver, Investment Banking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52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4" w:tgtFrame="_self" w:tooltip="Häuselmann Investmentanteile" w:history="1">
        <w:bookmarkStart w:id="59" w:name="opus_161127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59"/>
      <w:hyperlink r:id="rId6" w:anchor="opus_detail_16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5" w:tgtFrame="_self" w:tooltip="IDW KFI" w:history="1">
        <w:bookmarkStart w:id="60" w:name="opus_166088"/>
        <w:r>
          <w:rPr>
            <w:color w:val="BD2826"/>
            <w:bdr w:val="none" w:sz="0" w:space="0" w:color="auto"/>
            <w:lang w:val="de" w:eastAsia="de"/>
          </w:rPr>
          <w:t>IDW, Kreditinstitute, Finanzdienstleister und Investmentvermögen (WPH Edition)</w:t>
        </w:r>
      </w:hyperlink>
      <w:bookmarkEnd w:id="60"/>
      <w:hyperlink r:id="rId6" w:anchor="opus_detail_1660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6" w:tgtFrame="_self" w:tooltip="Park" w:history="1">
        <w:bookmarkStart w:id="61" w:name="opus_160992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61"/>
      <w:hyperlink r:id="rId6" w:anchor="opus_detail_16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7" w:tgtFrame="_self" w:tooltip="MüKo StGB Bd. 8" w:history="1">
        <w:bookmarkStart w:id="62" w:name="opus_183946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 (Auszug Wirtschaftsstrafrecht)</w:t>
        </w:r>
      </w:hyperlink>
      <w:bookmarkEnd w:id="62"/>
      <w:hyperlink r:id="rId6" w:anchor="opus_detail_18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8" w:tgtFrame="_self" w:tooltip="Herzog" w:history="1">
        <w:bookmarkStart w:id="63" w:name="opus_178204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3"/>
      <w:hyperlink r:id="rId6" w:anchor="opus_detail_178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69" w:tgtFrame="_self" w:tooltip="BeckOK GwG" w:history="1">
        <w:bookmarkStart w:id="64" w:name="opus_19286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0" w:tgtFrame="_self" w:tooltip="Zentes" w:history="1">
        <w:bookmarkStart w:id="65" w:name="opus_168080"/>
        <w:r>
          <w:rPr>
            <w:color w:val="BD2826"/>
            <w:bdr w:val="none" w:sz="0" w:space="0" w:color="auto"/>
            <w:lang w:val="de" w:eastAsia="de"/>
          </w:rPr>
          <w:t>Zentes/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Glaab, GwG</w:t>
        </w:r>
      </w:hyperlink>
      <w:bookmarkEnd w:id="65"/>
      <w:hyperlink r:id="rId6" w:anchor="opus_detail_16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1" w:tgtFrame="_self" w:tooltip="Klöhn" w:history="1">
        <w:bookmarkStart w:id="66" w:name="opus_170670"/>
        <w:r>
          <w:rPr>
            <w:color w:val="BD2826"/>
            <w:bdr w:val="none" w:sz="0" w:space="0" w:color="auto"/>
            <w:lang w:val="de" w:eastAsia="de"/>
          </w:rPr>
          <w:t>Klöhn, Marktmissbrauchsverordnung</w:t>
        </w:r>
      </w:hyperlink>
      <w:bookmarkEnd w:id="66"/>
      <w:hyperlink r:id="rId6" w:anchor="opus_detail_170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2" w:tgtFrame="_self" w:tooltip="Meyer/Veil/Rönnau MarktmissbrauchsR-HdB" w:history="1">
        <w:bookmarkStart w:id="67" w:name="opus_173296"/>
        <w:r>
          <w:rPr>
            <w:color w:val="BD2826"/>
            <w:bdr w:val="none" w:sz="0" w:space="0" w:color="auto"/>
            <w:lang w:val="de" w:eastAsia="de"/>
          </w:rPr>
          <w:t>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Rönnau, Handbuch zum Marktmissbrauchsrecht</w:t>
        </w:r>
      </w:hyperlink>
      <w:bookmarkEnd w:id="67"/>
      <w:hyperlink r:id="rId6" w:anchor="opus_detail_1732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Neue Technologien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3" w:tgtFrame="_self" w:tooltip="Möslein" w:history="1">
        <w:bookmarkStart w:id="68" w:name="opus_190566"/>
        <w:r>
          <w:rPr>
            <w:color w:val="BD2826"/>
            <w:bdr w:val="none" w:sz="0" w:space="0" w:color="auto"/>
            <w:lang w:val="de" w:eastAsia="de"/>
          </w:rPr>
          <w:t>Möslein/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Omlor, FinTech-Handbuch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8"/>
      <w:hyperlink r:id="rId6" w:anchor="opus_detail_19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4" w:tgtFrame="_self" w:tooltip="Maume" w:history="1">
        <w:bookmarkStart w:id="69" w:name="opus_161560"/>
        <w:r>
          <w:rPr>
            <w:color w:val="BD2826"/>
            <w:bdr w:val="none" w:sz="0" w:space="0" w:color="auto"/>
            <w:lang w:val="de" w:eastAsia="de"/>
          </w:rPr>
          <w:t>Maume/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Maute, Rechtshandbuch Kryptowerte</w:t>
        </w:r>
      </w:hyperlink>
      <w:bookmarkEnd w:id="69"/>
      <w:hyperlink r:id="rId6" w:anchor="opus_detail_16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5" w:tgtFrame="_self" w:tooltip="Linardatos" w:history="1">
        <w:bookmarkStart w:id="70" w:name="opus_161166"/>
        <w:r>
          <w:rPr>
            <w:color w:val="BD2826"/>
            <w:bdr w:val="none" w:sz="0" w:space="0" w:color="auto"/>
            <w:lang w:val="de" w:eastAsia="de"/>
          </w:rPr>
          <w:t>Linardatos, Rechtshandbuch Robo Advice</w:t>
        </w:r>
      </w:hyperlink>
      <w:bookmarkEnd w:id="70"/>
      <w:hyperlink r:id="rId6" w:anchor="opus_detail_161166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Herresthal/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Schindele/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Müller, PayTechLaw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670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6" w:tgtFrame="_self" w:tooltip="Binder/Gortsos/Lackhoff/Ohler" w:history="1">
        <w:bookmarkStart w:id="71" w:name="opus_166445"/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Gortsos/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Ohler, Brussels Commentary European Banking Union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7" w:tgtFrame="_self" w:tooltip="Vahldiek" w:history="1">
        <w:bookmarkStart w:id="72" w:name="opus_195114"/>
        <w:r>
          <w:rPr>
            <w:color w:val="BD2826"/>
            <w:bdr w:val="none" w:sz="0" w:space="0" w:color="auto"/>
            <w:lang w:val="de" w:eastAsia="de"/>
          </w:rPr>
          <w:t>Vahldiek, German Banking Law</w:t>
        </w:r>
      </w:hyperlink>
      <w:bookmarkEnd w:id="72"/>
      <w:hyperlink r:id="rId6" w:anchor="opus_detail_195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8" w:tgtFrame="_self" w:tooltip="Dauses" w:history="1">
        <w:bookmarkStart w:id="73" w:name="opus_16644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Bankrecht)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73"/>
      <w:hyperlink r:id="rId6" w:anchor="opus_detail_166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9" w:tgtFrame="_self" w:tooltip="Dauses" w:history="1">
        <w:bookmarkStart w:id="74" w:name="opus_166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Währungswesen, Kapital- und Zahlungsverkehr)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4"/>
      <w:hyperlink r:id="rId6" w:anchor="opus_detail_16644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Aufsätze Bank- und Kapitalmarktrecht" w:history="1">
        <w:bookmarkStart w:id="75" w:name="opus_166440"/>
        <w:r>
          <w:rPr>
            <w:color w:val="BD2826"/>
            <w:bdr w:val="none" w:sz="0" w:space="0" w:color="auto"/>
            <w:lang w:val="de" w:eastAsia="de"/>
          </w:rPr>
          <w:t>Aufsätze zum Bank- und Kapitalmarktrecht auch aus NJW, NJW-RR, NZG etc.</w:t>
        </w:r>
      </w:hyperlink>
      <w:bookmarkEnd w:id="75"/>
      <w:hyperlink r:id="rId6" w:anchor="opus_detail_1664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Rechtsprechung Bank- und Kapitalmarktrecht" w:history="1">
        <w:bookmarkStart w:id="76" w:name="opus_166441"/>
        <w:r>
          <w:rPr>
            <w:color w:val="BD2826"/>
            <w:bdr w:val="none" w:sz="0" w:space="0" w:color="auto"/>
            <w:lang w:val="de" w:eastAsia="de"/>
          </w:rPr>
          <w:t>Rechtsprechung zum Bank- und Kapitalmarktrecht auch aus BeckRS, BeckEuRS, NJW, NJW-RR, NZG etc.</w:t>
        </w:r>
      </w:hyperlink>
      <w:bookmarkEnd w:id="76"/>
      <w:hyperlink r:id="rId6" w:anchor="opus_detail_16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KR" w:history="1">
        <w:bookmarkStart w:id="77" w:name="opus_160999"/>
        <w:r>
          <w:rPr>
            <w:color w:val="BD2826"/>
            <w:bdr w:val="none" w:sz="0" w:space="0" w:color="auto"/>
            <w:lang w:val="de" w:eastAsia="de"/>
          </w:rPr>
          <w:t>BKR - Bank- und Kapitalmarktrecht, ab 2001</w:t>
        </w:r>
      </w:hyperlink>
      <w:bookmarkEnd w:id="77"/>
      <w:hyperlink r:id="rId6" w:anchor="opus_detail_16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KR Beilagen" w:history="1">
        <w:bookmarkStart w:id="78" w:name="opus_194279"/>
        <w:r>
          <w:rPr>
            <w:color w:val="BD2826"/>
            <w:bdr w:val="none" w:sz="0" w:space="0" w:color="auto"/>
            <w:lang w:val="de" w:eastAsia="de"/>
          </w:rPr>
          <w:t>BKR - Bank- und Kapitalmarktrecht, Beilage</w:t>
        </w:r>
      </w:hyperlink>
      <w:bookmarkEnd w:id="78"/>
      <w:hyperlink r:id="rId6" w:anchor="opus_detail_194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dF" w:history="1">
        <w:bookmarkStart w:id="79" w:name="opus_161000"/>
        <w:r>
          <w:rPr>
            <w:color w:val="BD2826"/>
            <w:bdr w:val="none" w:sz="0" w:space="0" w:color="auto"/>
            <w:lang w:val="de" w:eastAsia="de"/>
          </w:rPr>
          <w:t>RdF - Recht der Finanzinstrumente, ab 2011</w:t>
        </w:r>
      </w:hyperlink>
      <w:bookmarkEnd w:id="79"/>
      <w:hyperlink r:id="rId6" w:anchor="opus_detail_16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UKuR" w:history="1">
        <w:bookmarkStart w:id="80" w:name="opus_164878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80"/>
      <w:hyperlink r:id="rId6" w:anchor="opus_detail_1648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Vertrag BankR" w:history="1">
        <w:bookmarkStart w:id="81" w:name="opus_161002"/>
        <w:r>
          <w:rPr>
            <w:color w:val="BD2826"/>
            <w:bdr w:val="none" w:sz="0" w:space="0" w:color="auto"/>
            <w:lang w:val="de" w:eastAsia="de"/>
          </w:rPr>
          <w:t>BeckOF Vertrag | Bank- und Kapitalmarktrecht</w:t>
        </w:r>
      </w:hyperlink>
      <w:bookmarkEnd w:id="81"/>
      <w:hyperlink r:id="rId6" w:anchor="opus_detail_16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Prozess BankR" w:history="1">
        <w:bookmarkStart w:id="82" w:name="opus_161003"/>
        <w:r>
          <w:rPr>
            <w:color w:val="BD2826"/>
            <w:bdr w:val="none" w:sz="0" w:space="0" w:color="auto"/>
            <w:lang w:val="de" w:eastAsia="de"/>
          </w:rPr>
          <w:t>BeckOF Prozess | Bank- und Kapitalmarktrecht</w:t>
        </w:r>
      </w:hyperlink>
      <w:bookmarkEnd w:id="82"/>
      <w:hyperlink r:id="rId6" w:anchor="opus_detail_16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opt, Vertragsformulare" w:history="1">
        <w:bookmarkStart w:id="83" w:name="opus_163355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Merkt, Vertrags- und Formularbuch zum Handels-, Gesellschafts-, Bank- und Kapitalmarktrecht, 5. Aufl. (Auszug Bankgeschäfte)</w:t>
        </w:r>
      </w:hyperlink>
      <w:bookmarkEnd w:id="83"/>
      <w:hyperlink r:id="rId6" w:anchor="opus_detail_16335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84" w:name="opus_16512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Beck’sches Formularbuch Aktienrecht, Lorz/Pfisterer/Gerber </w:t>
      </w:r>
      <w:bookmarkEnd w:id="84"/>
      <w:hyperlink r:id="rId6" w:anchor="opus_detail_16512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9" w:tgtFrame="_self" w:tooltip="BeckFormB AktR" w:history="1">
        <w:bookmarkStart w:id="85" w:name="opus_165125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 (Auszug Erwerb eigener Aktien durch die Aktiengesellschaft)</w:t>
        </w:r>
      </w:hyperlink>
      <w:bookmarkEnd w:id="8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0" w:tgtFrame="_self" w:tooltip="BeckFormB AktR" w:history="1">
        <w:bookmarkStart w:id="86" w:name="opus_165126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 (Auszug Aktien- und kapitalmarktrechtliche Informationspflichten)</w:t>
        </w:r>
      </w:hyperlink>
      <w:bookmarkEnd w:id="8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1" w:tgtFrame="_self" w:tooltip="BeckFormB AktR" w:history="1">
        <w:bookmarkStart w:id="87" w:name="opus_16513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 (Auszug Unternehmensverträge)</w:t>
        </w:r>
      </w:hyperlink>
      <w:bookmarkEnd w:id="8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2" w:tgtFrame="_self" w:tooltip="BeckFormB AktR" w:history="1">
        <w:bookmarkStart w:id="88" w:name="opus_165130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 (Auszug Aktienrechtlicher Squeeze-out)</w:t>
        </w:r>
      </w:hyperlink>
      <w:bookmarkEnd w:id="8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3" w:tgtFrame="_self" w:tooltip="BeckFormB AktR" w:history="1">
        <w:bookmarkStart w:id="89" w:name="opus_165129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 (Auszug Auflösung und Abwicklung)</w:t>
        </w:r>
      </w:hyperlink>
      <w:bookmarkEnd w:id="8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4" w:tgtFrame="_self" w:tooltip="BeckFormB AktR" w:history="1">
        <w:bookmarkStart w:id="90" w:name="opus_165128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 (Auszug Kommanditgesellschaft auf Aktien)</w:t>
        </w:r>
      </w:hyperlink>
      <w:bookmarkEnd w:id="90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91" w:name="opus_16609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Vertragshandbuch Bd. 2 WirtschaftsR I </w:t>
      </w:r>
      <w:bookmarkEnd w:id="91"/>
      <w:hyperlink r:id="rId6" w:anchor="opus_detail_1660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5" w:tgtFrame="_self" w:tooltip="MVH02WRI" w:history="1">
        <w:bookmarkStart w:id="92" w:name="opus_166096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 (Auszug Bankrecht)</w:t>
        </w:r>
      </w:hyperlink>
      <w:bookmarkEnd w:id="9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6" w:tgtFrame="_self" w:tooltip="MVH02WRI" w:history="1">
        <w:bookmarkStart w:id="93" w:name="opus_166097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 (Auszug Kreditsicherungen)</w:t>
        </w:r>
      </w:hyperlink>
      <w:bookmarkEnd w:id="9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7" w:tgtFrame="_self" w:tooltip="MVH02WRI" w:history="1">
        <w:bookmarkStart w:id="94" w:name="opus_166098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 (Auszug Finanzierungsverträge)</w:t>
        </w:r>
      </w:hyperlink>
      <w:bookmarkEnd w:id="9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MVH04WRIII" w:history="1">
        <w:bookmarkStart w:id="95" w:name="opus_166099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Internationale Bankgeschäfte)</w:t>
        </w:r>
      </w:hyperlink>
      <w:bookmarkEnd w:id="95"/>
      <w:hyperlink r:id="rId6" w:anchor="opus_detail_1660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Consbruch" w:history="1">
        <w:bookmarkStart w:id="96" w:name="opus_161005"/>
        <w:r>
          <w:rPr>
            <w:color w:val="BD2826"/>
            <w:bdr w:val="none" w:sz="0" w:space="0" w:color="auto"/>
            <w:lang w:val="de" w:eastAsia="de"/>
          </w:rPr>
          <w:t>Consbruch/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 plus, KWG</w:t>
        </w:r>
      </w:hyperlink>
      <w:bookmarkEnd w:id="96"/>
      <w:hyperlink r:id="rId6" w:anchor="opus_detail_161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Consbruch-EV" w:history="1">
        <w:bookmarkStart w:id="97" w:name="opus_161006"/>
        <w:r>
          <w:rPr>
            <w:color w:val="BD2826"/>
            <w:bdr w:val="none" w:sz="0" w:space="0" w:color="auto"/>
            <w:lang w:val="de" w:eastAsia="de"/>
          </w:rPr>
          <w:t>Consbruch/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 plus, KWG - entnommene Vorschriften</w:t>
        </w:r>
      </w:hyperlink>
      <w:bookmarkEnd w:id="97"/>
      <w:hyperlink r:id="rId6" w:anchor="opus_detail_161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ank- und Kapitalmarktrecht Texte" w:history="1">
        <w:bookmarkStart w:id="98" w:name="opus_179625"/>
        <w:r>
          <w:rPr>
            <w:color w:val="BD2826"/>
            <w:bdr w:val="none" w:sz="0" w:space="0" w:color="auto"/>
            <w:lang w:val="de" w:eastAsia="de"/>
          </w:rPr>
          <w:t>Normen zum Bank- und Kapitalmarktrecht</w:t>
        </w:r>
      </w:hyperlink>
      <w:bookmarkEnd w:id="98"/>
      <w:hyperlink r:id="rId6" w:anchor="opus_detail_179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N" w:history="1">
        <w:bookmarkStart w:id="99" w:name="opus_16100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99"/>
      <w:hyperlink r:id="rId6" w:anchor="opus_detail_1610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Fach-News Bank- und Kapitalmarktrecht" w:history="1">
        <w:bookmarkStart w:id="100" w:name="opus_161009"/>
        <w:r>
          <w:rPr>
            <w:color w:val="BD2826"/>
            <w:bdr w:val="none" w:sz="0" w:space="0" w:color="auto"/>
            <w:lang w:val="de" w:eastAsia="de"/>
          </w:rPr>
          <w:t>Fach-News Bank- und Kapitalmarktrecht</w:t>
        </w:r>
      </w:hyperlink>
      <w:bookmarkEnd w:id="100"/>
      <w:hyperlink r:id="rId6" w:anchor="opus_detail_1610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4" w:tooltip="Link zum Modul Bank- und Kapitalmarktrecht PREMIUM" w:history="1">
        <w:r>
          <w:rPr>
            <w:rStyle w:val="divbocenteralinknotbeck-btn"/>
            <w:lang w:val="de" w:eastAsia="de"/>
          </w:rPr>
          <w:t>Banken-Regulatorik und Bankpraxis FCH</w:t>
        </w:r>
      </w:hyperlink>
      <w:r>
        <w:rPr>
          <w:lang w:val="de" w:eastAsia="de"/>
        </w:rPr>
        <w:br/>
      </w: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05" w:history="1">
        <w:r>
          <w:rPr>
            <w:rStyle w:val="divbocenteralinknotbeck-btn"/>
            <w:lang w:val="de" w:eastAsia="de"/>
          </w:rPr>
          <w:t>WM/WuB Kombi-Abonnement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</w:p>
    <w:sectPr>
      <w:headerReference w:type="default" r:id="rId106"/>
      <w:footerReference w:type="default" r:id="rId10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818?opusTitle=Casper%2fTerlau" TargetMode="External" /><Relationship Id="rId100" Type="http://schemas.openxmlformats.org/officeDocument/2006/relationships/hyperlink" Target="https://beck-online.beck.de/Sammlungen/161006?cat=coll&amp;xml=gesetze%2Fbund&amp;coll=Consbruch%2FFischer plus%2C Kreditwesengesetz - entnommene Vorschriften&amp;opusTitle=Consbruch-EV" TargetMode="External" /><Relationship Id="rId101" Type="http://schemas.openxmlformats.org/officeDocument/2006/relationships/hyperlink" Target="https://beck-online.beck.de/Sammlungen/179625?cat=coll&amp;xml=gesetze%2Ffach&amp;coll=Normen zum Bank- und Kapitalmarktrecht" TargetMode="External" /><Relationship Id="rId102" Type="http://schemas.openxmlformats.org/officeDocument/2006/relationships/hyperlink" Target="https://beck-online.beck.de/Sammlungen/161007?cat=coll&amp;xml=gesetze%2Fbund&amp;coll=Wichtigste Normen %28rechtsgebiets&#252;bergreifend%29&amp;opusTitle=WN" TargetMode="External" /><Relationship Id="rId103" Type="http://schemas.openxmlformats.org/officeDocument/2006/relationships/hyperlink" Target="https://beck-online.beck.de/?typ=searchlink&amp;hitlisthead=Fachnews aus dem Bereich Bank- und Kapitalmarktrecht&amp;query=(srechtsgebiet1:%22BankR%22 AND doktypesearch:%22zzreddok%22 AND werk-id:becklink)&amp;rbSort=4&amp;opusTitle=Fach-News+Bank-+und+Kapitalmarktrecht" TargetMode="External" /><Relationship Id="rId104" Type="http://schemas.openxmlformats.org/officeDocument/2006/relationships/hyperlink" Target="https://beck-online.beck.de/Modul/173455/Inhalt/1286" TargetMode="External" /><Relationship Id="rId105" Type="http://schemas.openxmlformats.org/officeDocument/2006/relationships/hyperlink" Target="https://beck-online.beck.de/Modul/177319/Inhalt/1309" TargetMode="External" /><Relationship Id="rId106" Type="http://schemas.openxmlformats.org/officeDocument/2006/relationships/header" Target="header1.xml" /><Relationship Id="rId107" Type="http://schemas.openxmlformats.org/officeDocument/2006/relationships/footer" Target="footer1.xml" /><Relationship Id="rId108" Type="http://schemas.openxmlformats.org/officeDocument/2006/relationships/theme" Target="theme/theme1.xml" /><Relationship Id="rId109" Type="http://schemas.openxmlformats.org/officeDocument/2006/relationships/numbering" Target="numbering.xml" /><Relationship Id="rId11" Type="http://schemas.openxmlformats.org/officeDocument/2006/relationships/hyperlink" Target="https://beck-online.beck.de/Werk/15076?opusTitle=Sch&#228;fer+ZAG" TargetMode="External" /><Relationship Id="rId110" Type="http://schemas.openxmlformats.org/officeDocument/2006/relationships/styles" Target="styles.xml" /><Relationship Id="rId12" Type="http://schemas.openxmlformats.org/officeDocument/2006/relationships/hyperlink" Target="https://beck-online.beck.de/Werk/4384?opusTitle=Dornseifer" TargetMode="External" /><Relationship Id="rId13" Type="http://schemas.openxmlformats.org/officeDocument/2006/relationships/hyperlink" Target="https://beck-online.beck.de/Werk/13579?opusTitle=Becker+WStFG" TargetMode="External" /><Relationship Id="rId14" Type="http://schemas.openxmlformats.org/officeDocument/2006/relationships/hyperlink" Target="https://beck-online.beck.de/Werk/2778?opusTitle=Jaletzke" TargetMode="External" /><Relationship Id="rId15" Type="http://schemas.openxmlformats.org/officeDocument/2006/relationships/hyperlink" Target="https://beck-online.beck.de/Werk/14573?opusTitle=Fuchs+WpHG" TargetMode="External" /><Relationship Id="rId16" Type="http://schemas.openxmlformats.org/officeDocument/2006/relationships/hyperlink" Target="https://beck-online.beck.de/Werk/19741?opusTitle=BeckOK+WpHR" TargetMode="External" /><Relationship Id="rId17" Type="http://schemas.openxmlformats.org/officeDocument/2006/relationships/hyperlink" Target="https://beck-online.beck.de/Werk/15551?opusTitle=Just+WpPR" TargetMode="External" /><Relationship Id="rId18" Type="http://schemas.openxmlformats.org/officeDocument/2006/relationships/hyperlink" Target="https://beck-online.beck.de/Werk/20209?opusTitle=Buck-Heeb+Prospekthaftung" TargetMode="External" /><Relationship Id="rId19" Type="http://schemas.openxmlformats.org/officeDocument/2006/relationships/hyperlink" Target="https://beck-online.beck.de/Werk/14606?opusTitle=Beursken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59?opusTitle=Cascante+Wp&#220;G" TargetMode="External" /><Relationship Id="rId21" Type="http://schemas.openxmlformats.org/officeDocument/2006/relationships/hyperlink" Target="https://beck-online.beck.de/Werk/17627?opusTitle=Angerer" TargetMode="External" /><Relationship Id="rId22" Type="http://schemas.openxmlformats.org/officeDocument/2006/relationships/hyperlink" Target="https://beck-online.beck.de/Werk/16709?opusTitle=M&#252;ller%2c+eWpG" TargetMode="External" /><Relationship Id="rId23" Type="http://schemas.openxmlformats.org/officeDocument/2006/relationships/hyperlink" Target="https://beck-online.beck.de/Werk/13686?opusTitle=Wendt%2c+PRIIP" TargetMode="External" /><Relationship Id="rId24" Type="http://schemas.openxmlformats.org/officeDocument/2006/relationships/hyperlink" Target="https://beck-online.beck.de/Werk/15562?opusTitle=Lendermann%2cWplG" TargetMode="External" /><Relationship Id="rId25" Type="http://schemas.openxmlformats.org/officeDocument/2006/relationships/hyperlink" Target="https://beck-online.beck.de/Werk/12739?opusTitle=Baumbach%2fHefermehl%2fCasper" TargetMode="External" /><Relationship Id="rId26" Type="http://schemas.openxmlformats.org/officeDocument/2006/relationships/hyperlink" Target="https://beck-online.beck.de/Werk/18299?opusTitle=Scherer" TargetMode="External" /><Relationship Id="rId27" Type="http://schemas.openxmlformats.org/officeDocument/2006/relationships/hyperlink" Target="https://beck-online.beck.de/Werk/14100?opusTitle=Ellenberger" TargetMode="External" /><Relationship Id="rId28" Type="http://schemas.openxmlformats.org/officeDocument/2006/relationships/hyperlink" Target="https://beck-online.beck.de/Werk/12619?opusTitle=Langenbucher" TargetMode="External" /><Relationship Id="rId29" Type="http://schemas.openxmlformats.org/officeDocument/2006/relationships/hyperlink" Target="https://beck-online.beck.de/Werk/14933?opusTitle=Fischer+KW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093?opusTitle=Schwennicke" TargetMode="External" /><Relationship Id="rId31" Type="http://schemas.openxmlformats.org/officeDocument/2006/relationships/hyperlink" Target="https://beck-online.beck.de/Werk/8760?opusTitle=BeckOK+BGB+Buch+1-3" TargetMode="External" /><Relationship Id="rId32" Type="http://schemas.openxmlformats.org/officeDocument/2006/relationships/hyperlink" Target="https://beck-online.beck.de/Werk/16879?opusTitle=BeckOK+BGB+Buch+2" TargetMode="External" /><Relationship Id="rId33" Type="http://schemas.openxmlformats.org/officeDocument/2006/relationships/hyperlink" Target="https://beck-online.beck.de/Werk/16881?opusTitle=BeckOK+BGB+Buch+3" TargetMode="External" /><Relationship Id="rId34" Type="http://schemas.openxmlformats.org/officeDocument/2006/relationships/hyperlink" Target="https://beck-online.beck.de/Werk/17109?opusTitle=M&#252;Ko" TargetMode="External" /><Relationship Id="rId35" Type="http://schemas.openxmlformats.org/officeDocument/2006/relationships/hyperlink" Target="https://beck-online.beck.de/Werk/18318?opusTitle=M&#252;KoHGB" TargetMode="External" /><Relationship Id="rId36" Type="http://schemas.openxmlformats.org/officeDocument/2006/relationships/hyperlink" Target="https://beck-online.beck.de/Werk/19718?opusTitle=Hopt" TargetMode="External" /><Relationship Id="rId37" Type="http://schemas.openxmlformats.org/officeDocument/2006/relationships/hyperlink" Target="https://beck-online.beck.de/Werk/17189?opusTitle=Bunte" TargetMode="External" /><Relationship Id="rId38" Type="http://schemas.openxmlformats.org/officeDocument/2006/relationships/hyperlink" Target="https://beck-online.beck.de/Werk/14428?opusTitle=Krimphove+MaComp" TargetMode="External" /><Relationship Id="rId39" Type="http://schemas.openxmlformats.org/officeDocument/2006/relationships/hyperlink" Target="https://beck-online.beck.de/Werk/15077?opusTitle=Krimphove+MaRis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463?opusTitle=Veranneman" TargetMode="External" /><Relationship Id="rId41" Type="http://schemas.openxmlformats.org/officeDocument/2006/relationships/hyperlink" Target="https://beck-online.beck.de/Werk/19895?opusTitle=MAH+BankR" TargetMode="External" /><Relationship Id="rId42" Type="http://schemas.openxmlformats.org/officeDocument/2006/relationships/hyperlink" Target="https://beck-online.beck.de/Werk/13564?opusTitle=Sch&#228;fer%2fSethe%2fLang" TargetMode="External" /><Relationship Id="rId43" Type="http://schemas.openxmlformats.org/officeDocument/2006/relationships/hyperlink" Target="https://beck-online.beck.de/Werk/12610?opusTitle=Hopt" TargetMode="External" /><Relationship Id="rId44" Type="http://schemas.openxmlformats.org/officeDocument/2006/relationships/hyperlink" Target="https://beck-online.beck.de/Werk/17734?opusTitle=Auerbach" TargetMode="External" /><Relationship Id="rId45" Type="http://schemas.openxmlformats.org/officeDocument/2006/relationships/hyperlink" Target="https://beck-online.beck.de/Werk/7520?opusTitle=Jahn%2fSchmitt%2fGeier" TargetMode="External" /><Relationship Id="rId46" Type="http://schemas.openxmlformats.org/officeDocument/2006/relationships/hyperlink" Target="https://beck-online.beck.de/Werk/12742?opusTitle=Kapitalmarktinf-HdB" TargetMode="External" /><Relationship Id="rId47" Type="http://schemas.openxmlformats.org/officeDocument/2006/relationships/hyperlink" Target="https://beck-online.beck.de/Werk/7148?opusTitle=Annu&#223;%2fFr&#252;h%2fHasse" TargetMode="External" /><Relationship Id="rId48" Type="http://schemas.openxmlformats.org/officeDocument/2006/relationships/hyperlink" Target="https://beck-online.beck.de/Werk/8237?opusTitle=Josten" TargetMode="External" /><Relationship Id="rId49" Type="http://schemas.openxmlformats.org/officeDocument/2006/relationships/hyperlink" Target="https://beck-online.beck.de/Werk/10606?opusTitle=B&#252;low%2fArtz" TargetMode="External" /><Relationship Id="rId5" Type="http://schemas.openxmlformats.org/officeDocument/2006/relationships/hyperlink" Target="https://beck-online.beck.de/Werk/13565?opusTitle=Weitnauer+KAGB" TargetMode="External" /><Relationship Id="rId50" Type="http://schemas.openxmlformats.org/officeDocument/2006/relationships/hyperlink" Target="https://beck-online.beck.de/Werk/9832?opusTitle=Diem+Akquisitonsfinanzierungen" TargetMode="External" /><Relationship Id="rId51" Type="http://schemas.openxmlformats.org/officeDocument/2006/relationships/hyperlink" Target="https://beck-online.beck.de/Werk/13049?opusTitle=Sch&#228;fer%2fConzen" TargetMode="External" /><Relationship Id="rId52" Type="http://schemas.openxmlformats.org/officeDocument/2006/relationships/hyperlink" Target="https://beck-online.beck.de/Werk/10309?opusTitle=Schwark" TargetMode="External" /><Relationship Id="rId53" Type="http://schemas.openxmlformats.org/officeDocument/2006/relationships/hyperlink" Target="https://beck-online.beck.de/Werk/14745?opusTitle=Gro&#223;+Kapitalmarktrecht" TargetMode="External" /><Relationship Id="rId54" Type="http://schemas.openxmlformats.org/officeDocument/2006/relationships/hyperlink" Target="https://beck-online.beck.de/Werk/17736?opusTitle=Emde" TargetMode="External" /><Relationship Id="rId55" Type="http://schemas.openxmlformats.org/officeDocument/2006/relationships/hyperlink" Target="https://beck-online.beck.de/Werk/18445?opusTitle=Assmann" TargetMode="External" /><Relationship Id="rId56" Type="http://schemas.openxmlformats.org/officeDocument/2006/relationships/hyperlink" Target="https://beck-online.beck.de/Werk/15594?opusTitle=Weitnauer+VC" TargetMode="External" /><Relationship Id="rId57" Type="http://schemas.openxmlformats.org/officeDocument/2006/relationships/hyperlink" Target="https://beck-online.beck.de/Werk/17711?opusTitle=Zerey" TargetMode="External" /><Relationship Id="rId58" Type="http://schemas.openxmlformats.org/officeDocument/2006/relationships/hyperlink" Target="https://beck-online.beck.de/Werk/14932?opusTitle=Zoller" TargetMode="External" /><Relationship Id="rId59" Type="http://schemas.openxmlformats.org/officeDocument/2006/relationships/hyperlink" Target="https://beck-online.beck.de/Werk/14939?opusTitle=Asmus%2fWa&#223;muth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1913?opusTitle=Vorwerk%2fWolf%2c+KapMuG" TargetMode="External" /><Relationship Id="rId61" Type="http://schemas.openxmlformats.org/officeDocument/2006/relationships/hyperlink" Target="https://beck-online.beck.de/Werk/17251?opusTitle=BeckOK+InvStG" TargetMode="External" /><Relationship Id="rId62" Type="http://schemas.openxmlformats.org/officeDocument/2006/relationships/hyperlink" Target="https://beck-online.beck.de/Werk/18645?opusTitle=BeckOK+InvStG" TargetMode="External" /><Relationship Id="rId63" Type="http://schemas.openxmlformats.org/officeDocument/2006/relationships/hyperlink" Target="https://beck-online.beck.de/Werk/7307?opusTitle=Patzner%2fD&#246;ser%2fKempf" TargetMode="External" /><Relationship Id="rId64" Type="http://schemas.openxmlformats.org/officeDocument/2006/relationships/hyperlink" Target="https://beck-online.beck.de/Werk/12661?opusTitle=H&#228;uselmann+Investmentanteile" TargetMode="External" /><Relationship Id="rId65" Type="http://schemas.openxmlformats.org/officeDocument/2006/relationships/hyperlink" Target="https://beck-online.beck.de/Werk/15248?opusTitle=IDW+KFI" TargetMode="External" /><Relationship Id="rId66" Type="http://schemas.openxmlformats.org/officeDocument/2006/relationships/hyperlink" Target="https://beck-online.beck.de/Werk/11793?opusTitle=Park" TargetMode="External" /><Relationship Id="rId67" Type="http://schemas.openxmlformats.org/officeDocument/2006/relationships/hyperlink" Target="https://beck-online.beck.de/Werk/18347?opusTitle=M&#252;Ko+StGB+Bd.+8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666?opusTitle=BeckOK+GwG" TargetMode="External" /><Relationship Id="rId7" Type="http://schemas.openxmlformats.org/officeDocument/2006/relationships/hyperlink" Target="https://beck-online.beck.de/Werk/8305?opusTitle=B&#252;low%2fArtz+ZKG" TargetMode="External" /><Relationship Id="rId70" Type="http://schemas.openxmlformats.org/officeDocument/2006/relationships/hyperlink" Target="https://beck-online.beck.de/Werk/15668?opusTitle=Zentes" TargetMode="External" /><Relationship Id="rId71" Type="http://schemas.openxmlformats.org/officeDocument/2006/relationships/hyperlink" Target="https://beck-online.beck.de/Werk/16829?opusTitle=Kl&#246;hn" TargetMode="External" /><Relationship Id="rId72" Type="http://schemas.openxmlformats.org/officeDocument/2006/relationships/hyperlink" Target="https://beck-online.beck.de/Werk/17127?opusTitle=Meyer%2fVeil%2fR&#246;nnau+MarktmissbrauchsR-HdB" TargetMode="External" /><Relationship Id="rId73" Type="http://schemas.openxmlformats.org/officeDocument/2006/relationships/hyperlink" Target="https://beck-online.beck.de/Werk/18636?opusTitle=M&#246;slein" TargetMode="External" /><Relationship Id="rId74" Type="http://schemas.openxmlformats.org/officeDocument/2006/relationships/hyperlink" Target="https://beck-online.beck.de/Werk/14956?opusTitle=Maume" TargetMode="External" /><Relationship Id="rId75" Type="http://schemas.openxmlformats.org/officeDocument/2006/relationships/hyperlink" Target="https://beck-online.beck.de/Werk/14917?opusTitle=Linardatos" TargetMode="External" /><Relationship Id="rId76" Type="http://schemas.openxmlformats.org/officeDocument/2006/relationships/hyperlink" Target="https://beck-online.beck.de/Werk/15509?opusTitle=Binder%2fGortsos%2fLackhoff%2fOhler" TargetMode="External" /><Relationship Id="rId77" Type="http://schemas.openxmlformats.org/officeDocument/2006/relationships/hyperlink" Target="https://beck-online.beck.de/Werk/19902?opusTitle=Vahldiek" TargetMode="External" /><Relationship Id="rId78" Type="http://schemas.openxmlformats.org/officeDocument/2006/relationships/hyperlink" Target="https://beck-online.beck.de/Werk/7102?opusTitle=Dauses" TargetMode="External" /><Relationship Id="rId79" Type="http://schemas.openxmlformats.org/officeDocument/2006/relationships/hyperlink" Target="https://beck-online.beck.de/Werk/14624?opusTitle=Dauses" TargetMode="External" /><Relationship Id="rId8" Type="http://schemas.openxmlformats.org/officeDocument/2006/relationships/hyperlink" Target="https://beck-online.beck.de/Werk/17548?opusTitle=Claussen" TargetMode="External" /><Relationship Id="rId80" Type="http://schemas.openxmlformats.org/officeDocument/2006/relationships/hyperlink" Target="https://beck-online.beck.de/?typ=searchlink&amp;hitlisthead=Aufs&#228;tze zum Bank- und Kapitalmarktrecht auch aus NJW, NJW-RR, NZG etc.&amp;query=spubtyp0:%22aufs%22+AND+preismodul:BOBROPT&amp;rbsort=date&amp;opusTitle=Aufs&#228;tze+Bank-+und+Kapitalmarktrecht" TargetMode="External" /><Relationship Id="rId81" Type="http://schemas.openxmlformats.org/officeDocument/2006/relationships/hyperlink" Target="https://beck-online.beck.de/?typ=searchlink&amp;hitlisthead=Rechtsprechung zum Bank- und Kapitalmarkrecht&amp;query=spubtyp0:ent+AND+preismodul:BOBROPT&amp;rbsort=date&amp;opusTitle=Rechtsprechung+Bank-+und+Kapitalmarktrecht" TargetMode="External" /><Relationship Id="rId82" Type="http://schemas.openxmlformats.org/officeDocument/2006/relationships/hyperlink" Target="https://beck-online.beck.de/Werk/140?opusTitle=BKR" TargetMode="External" /><Relationship Id="rId83" Type="http://schemas.openxmlformats.org/officeDocument/2006/relationships/hyperlink" Target="https://beck-online.beck.de/Werk/19807?opusTitle=BKR+Beilagen" TargetMode="External" /><Relationship Id="rId84" Type="http://schemas.openxmlformats.org/officeDocument/2006/relationships/hyperlink" Target="https://beck-online.beck.de/Werk/6112?opusTitle=RdF" TargetMode="External" /><Relationship Id="rId85" Type="http://schemas.openxmlformats.org/officeDocument/2006/relationships/hyperlink" Target="https://beck-online.beck.de/Werk/15196?opusTitle=UKuR" TargetMode="External" /><Relationship Id="rId86" Type="http://schemas.openxmlformats.org/officeDocument/2006/relationships/hyperlink" Target="https://beck-online.beck.de/Werk/916?opusTitle=BeckOF+Vertrag+BankR" TargetMode="External" /><Relationship Id="rId87" Type="http://schemas.openxmlformats.org/officeDocument/2006/relationships/hyperlink" Target="https://beck-online.beck.de/Werk/2094?opusTitle=BeckOF+Prozess+BankR" TargetMode="External" /><Relationship Id="rId88" Type="http://schemas.openxmlformats.org/officeDocument/2006/relationships/hyperlink" Target="https://beck-online.beck.de/Werk/15151?opusTitle=Hopt%2c+Vertragsformulare" TargetMode="External" /><Relationship Id="rId89" Type="http://schemas.openxmlformats.org/officeDocument/2006/relationships/hyperlink" Target="https://beck-online.beck.de/Werk/15328?opusTitle=BeckFormB+AktR" TargetMode="External" /><Relationship Id="rId9" Type="http://schemas.openxmlformats.org/officeDocument/2006/relationships/hyperlink" Target="https://beck-online.beck.de/Werk/12526?opusTitle=Rotter%2fPlaczek+BankR" TargetMode="External" /><Relationship Id="rId90" Type="http://schemas.openxmlformats.org/officeDocument/2006/relationships/hyperlink" Target="https://beck-online.beck.de/Werk/15333?opusTitle=BeckFormB+AktR" TargetMode="External" /><Relationship Id="rId91" Type="http://schemas.openxmlformats.org/officeDocument/2006/relationships/hyperlink" Target="https://beck-online.beck.de/Werk/15334?opusTitle=BeckFormB+AktR" TargetMode="External" /><Relationship Id="rId92" Type="http://schemas.openxmlformats.org/officeDocument/2006/relationships/hyperlink" Target="https://beck-online.beck.de/Werk/15335?opusTitle=BeckFormB+AktR" TargetMode="External" /><Relationship Id="rId93" Type="http://schemas.openxmlformats.org/officeDocument/2006/relationships/hyperlink" Target="https://beck-online.beck.de/Werk/15336?opusTitle=BeckFormB+AktR" TargetMode="External" /><Relationship Id="rId94" Type="http://schemas.openxmlformats.org/officeDocument/2006/relationships/hyperlink" Target="https://beck-online.beck.de/Werk/15337?opusTitle=BeckFormB+AktR" TargetMode="External" /><Relationship Id="rId95" Type="http://schemas.openxmlformats.org/officeDocument/2006/relationships/hyperlink" Target="https://beck-online.beck.de/Werk/15483?opusTitle=MVH02WRI" TargetMode="External" /><Relationship Id="rId96" Type="http://schemas.openxmlformats.org/officeDocument/2006/relationships/hyperlink" Target="https://beck-online.beck.de/Werk/15484?opusTitle=MVH02WRI" TargetMode="External" /><Relationship Id="rId97" Type="http://schemas.openxmlformats.org/officeDocument/2006/relationships/hyperlink" Target="https://beck-online.beck.de/Werk/15485?opusTitle=MVH02WRI" TargetMode="External" /><Relationship Id="rId98" Type="http://schemas.openxmlformats.org/officeDocument/2006/relationships/hyperlink" Target="https://beck-online.beck.de/Werk/15486?opusTitle=MVH04WRIII" TargetMode="External" /><Relationship Id="rId99" Type="http://schemas.openxmlformats.org/officeDocument/2006/relationships/hyperlink" Target="https://beck-online.beck.de/Sammlungen/161005?cat=coll&amp;xml=gesetze%2Fbund&amp;coll=Consbruch%2FFischer plus%2C Kreditwesengesetz&amp;opusTitle=Consbru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Bank- und Kapitalmarktrecht OPTIMUM - beck-online</dc:title>
  <cp:revision>0</cp:revision>
</cp:coreProperties>
</file>