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Bilanzrecht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history="1">
        <w:bookmarkStart w:id="0" w:name="opus_15124"/>
        <w:r>
          <w:rPr>
            <w:color w:val="BD2826"/>
            <w:bdr w:val="none" w:sz="0" w:space="0" w:color="auto"/>
            <w:lang w:val="de" w:eastAsia="de"/>
          </w:rPr>
          <w:t>Fach-News Bilanzrecht</w:t>
        </w:r>
      </w:hyperlink>
      <w:bookmarkEnd w:id="0"/>
      <w:hyperlink r:id="rId6" w:anchor="opus_detail_151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StLex" w:history="1">
        <w:bookmarkStart w:id="1" w:name="opus_195794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7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ABC HB/StB" w:history="1">
        <w:bookmarkStart w:id="2" w:name="opus_75665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2"/>
      <w:hyperlink r:id="rId6" w:anchor="opus_detail_756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BiKo" w:history="1">
        <w:bookmarkStart w:id="3" w:name="opus_161704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3"/>
      <w:hyperlink r:id="rId6" w:anchor="opus_detail_1617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randis/Heuermann" w:history="1">
        <w:bookmarkStart w:id="4" w:name="opus_85988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 (Auszug Gewinnermittlung §§ 4-7k EStG)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"/>
      <w:hyperlink r:id="rId6" w:anchor="opus_detail_859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opt" w:history="1">
        <w:bookmarkStart w:id="5" w:name="opus_194344"/>
        <w:r>
          <w:rPr>
            <w:color w:val="BD2826"/>
            <w:bdr w:val="none" w:sz="0" w:space="0" w:color="auto"/>
            <w:lang w:val="de" w:eastAsia="de"/>
          </w:rPr>
          <w:t>Hopt, HGB (§§ 238 bis 342e HGB)</w:t>
        </w:r>
      </w:hyperlink>
      <w:bookmarkEnd w:id="5"/>
      <w:hyperlink r:id="rId6" w:anchor="opus_detail_194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ichalski" w:history="1">
        <w:bookmarkStart w:id="6" w:name="opus_176580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"/>
      <w:hyperlink r:id="rId6" w:anchor="opus_detail_1765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ichalski" w:history="1">
        <w:bookmarkStart w:id="7" w:name="opus_176590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7"/>
      <w:hyperlink r:id="rId6" w:anchor="opus_detail_17659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79318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8"/>
      <w:hyperlink r:id="rId6" w:anchor="opus_detail_7931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BilR" w:history="1">
        <w:bookmarkStart w:id="9" w:name="opus_79319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BilR" w:history="1">
        <w:bookmarkStart w:id="10" w:name="opus_79321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üKoHGB" w:history="1">
        <w:bookmarkStart w:id="11" w:name="opus_183965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11"/>
      <w:hyperlink r:id="rId6" w:anchor="opus_detail_183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taake/Schülke, PublG" w:history="1">
        <w:bookmarkStart w:id="12" w:name="opus_186251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12"/>
      <w:hyperlink r:id="rId6" w:anchor="opus_detail_1862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ndbuch der Rechnungslegung" w:history="1">
        <w:bookmarkStart w:id="13" w:name="opus_193575"/>
        <w:r>
          <w:rPr>
            <w:color w:val="BD2826"/>
            <w:bdr w:val="none" w:sz="0" w:space="0" w:color="auto"/>
            <w:lang w:val="de" w:eastAsia="de"/>
          </w:rPr>
          <w:t>Beck'sches Handbuch der Rechnungslegung, Böcking/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Thormann</w:t>
        </w:r>
      </w:hyperlink>
      <w:bookmarkEnd w:id="13"/>
      <w:hyperlink r:id="rId6" w:anchor="opus_detail_1935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IFRS-Handbuch" w:history="1">
        <w:bookmarkStart w:id="14" w:name="opus_131471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14"/>
      <w:hyperlink r:id="rId6" w:anchor="opus_detail_131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tBH" w:history="1">
        <w:bookmarkStart w:id="15" w:name="opus_184173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5"/>
      <w:hyperlink r:id="rId6" w:anchor="opus_detail_184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andbuch Sonderbilanzen" w:history="1">
        <w:bookmarkStart w:id="16" w:name="opus_135016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16"/>
      <w:hyperlink r:id="rId6" w:anchor="opus_detail_135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Petersen" w:history="1">
        <w:bookmarkStart w:id="17" w:name="opus_178422"/>
        <w:r>
          <w:rPr>
            <w:color w:val="BD2826"/>
            <w:bdr w:val="none" w:sz="0" w:space="0" w:color="auto"/>
            <w:lang w:val="de" w:eastAsia="de"/>
          </w:rPr>
          <w:t>Petersen/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Bansbach/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Dornbach, IFRS Praxishandbuch</w:t>
        </w:r>
      </w:hyperlink>
      <w:bookmarkEnd w:id="17"/>
      <w:hyperlink r:id="rId6" w:anchor="opus_detail_17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nhardt" w:history="1">
        <w:bookmarkStart w:id="18" w:name="opus_145981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8"/>
      <w:hyperlink r:id="rId6" w:anchor="opus_detail_1459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ilanz-Handbuch" w:history="1">
        <w:bookmarkStart w:id="19" w:name="opus_75659"/>
        <w:r>
          <w:rPr>
            <w:color w:val="BD2826"/>
            <w:bdr w:val="none" w:sz="0" w:space="0" w:color="auto"/>
            <w:lang w:val="de" w:eastAsia="de"/>
          </w:rPr>
          <w:t>Winnefeld, Bilanz-Handbuch</w:t>
        </w:r>
      </w:hyperlink>
      <w:bookmarkEnd w:id="19"/>
      <w:hyperlink r:id="rId6" w:anchor="opus_detail_756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0" w:name="opus_13283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beck-online.GROSSKOMMENTAR zum Bilanzrecht (vormals Münchener Kommentar zum Bilanzrecht Band 2) </w:t>
      </w:r>
      <w:bookmarkEnd w:id="20"/>
      <w:hyperlink r:id="rId6" w:anchor="opus_detail_1328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BeckOGK Buch 3" w:history="1">
        <w:bookmarkStart w:id="21" w:name="opus_13283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BeckOGK Buch 3" w:history="1">
        <w:bookmarkStart w:id="22" w:name="opus_132837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BeckOGK Buch 3" w:history="1">
        <w:bookmarkStart w:id="23" w:name="opus_132838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BeckOGK Buch 3" w:history="1">
        <w:bookmarkStart w:id="24" w:name="opus_132839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BeckOGK Buch 3" w:history="1">
        <w:bookmarkStart w:id="25" w:name="opus_132840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31" w:tgtFrame="_self" w:tooltip="BeckOGK Buch 3" w:history="1">
        <w:bookmarkStart w:id="26" w:name="opus_132841"/>
        <w:r>
          <w:rPr>
            <w:color w:val="BD2826"/>
            <w:bdr w:val="none" w:sz="0" w:space="0" w:color="auto"/>
            <w:lang w:val="de" w:eastAsia="de"/>
          </w:rPr>
          <w:t>beck-online.GROSSKOMMENTAR HGB | Buch 3 Abschnitt 6</w:t>
        </w:r>
      </w:hyperlink>
      <w:bookmarkEnd w:id="26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spr BilanzR" w:history="1">
        <w:bookmarkStart w:id="27" w:name="opus_16553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27"/>
      <w:hyperlink r:id="rId6" w:anchor="opus_detail_16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Verf" w:history="1">
        <w:bookmarkStart w:id="28" w:name="opus_154055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28"/>
      <w:hyperlink r:id="rId6" w:anchor="opus_detail_15405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Bilanzrecht, IFRS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9" w:name="opus_15135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29"/>
      <w:hyperlink r:id="rId6" w:anchor="opus_detail_151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history="1">
        <w:bookmarkStart w:id="30" w:name="opus_15137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30"/>
      <w:hyperlink r:id="rId6" w:anchor="opus_detail_15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Lohnsteuer" w:history="1">
        <w:bookmarkStart w:id="31" w:name="opus_15138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31"/>
      <w:hyperlink r:id="rId6" w:anchor="opus_detail_151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2" w:name="opus_15139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32"/>
      <w:hyperlink r:id="rId6" w:anchor="opus_detail_15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history="1">
        <w:bookmarkStart w:id="33" w:name="opus_15140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33"/>
      <w:hyperlink r:id="rId6" w:anchor="opus_detail_15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history="1">
        <w:bookmarkStart w:id="34" w:name="opus_20459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34"/>
      <w:hyperlink r:id="rId6" w:anchor="opus_detail_20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history="1">
        <w:bookmarkStart w:id="35" w:name="opus_1514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35"/>
      <w:hyperlink r:id="rId6" w:anchor="opus_detail_15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history="1">
        <w:bookmarkStart w:id="36" w:name="opus_15143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36"/>
      <w:hyperlink r:id="rId6" w:anchor="opus_detail_151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history="1">
        <w:bookmarkStart w:id="37" w:name="opus_15144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37"/>
      <w:hyperlink r:id="rId6" w:anchor="opus_detail_151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history="1">
        <w:bookmarkStart w:id="38" w:name="opus_15145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38"/>
      <w:hyperlink r:id="rId6" w:anchor="opus_detail_151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9" w:name="opus_1593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9"/>
      <w:hyperlink r:id="rId6" w:anchor="opus_detail_15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history="1">
        <w:bookmarkStart w:id="40" w:name="opus_15136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40"/>
      <w:hyperlink r:id="rId6" w:anchor="opus_detail_1513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BC" w:history="1">
        <w:bookmarkStart w:id="41" w:name="opus_17624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1"/>
      <w:hyperlink r:id="rId6" w:anchor="opus_detail_17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IRZ" w:history="1">
        <w:bookmarkStart w:id="42" w:name="opus_17625"/>
        <w:r>
          <w:rPr>
            <w:color w:val="BD2826"/>
            <w:bdr w:val="none" w:sz="0" w:space="0" w:color="auto"/>
            <w:lang w:val="de" w:eastAsia="de"/>
          </w:rPr>
          <w:t>IRZ - Zeitschrift für Internationale Rechnungslegung, ab 2006</w:t>
        </w:r>
      </w:hyperlink>
      <w:bookmarkEnd w:id="42"/>
      <w:hyperlink r:id="rId6" w:anchor="opus_detail_17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Steuerrichtlinien" w:history="1">
        <w:bookmarkStart w:id="43" w:name="opus_15146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43"/>
      <w:hyperlink r:id="rId6" w:anchor="opus_detail_151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eckVerw" w:history="1">
        <w:bookmarkStart w:id="44" w:name="opus_15147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44"/>
      <w:hyperlink r:id="rId6" w:anchor="opus_detail_151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teuertabellen" w:history="1">
        <w:bookmarkStart w:id="45" w:name="opus_197054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5"/>
      <w:hyperlink r:id="rId6" w:anchor="opus_detail_1970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Abfindungsrechner" w:history="1">
        <w:bookmarkStart w:id="46" w:name="opus_16514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46"/>
      <w:hyperlink r:id="rId6" w:anchor="opus_detail_16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AfA-Rechner" w:history="1">
        <w:bookmarkStart w:id="47" w:name="opus_41665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47"/>
      <w:hyperlink r:id="rId6" w:anchor="opus_detail_41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Aktienrechner" w:history="1">
        <w:bookmarkStart w:id="48" w:name="opus_40899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48"/>
      <w:hyperlink r:id="rId6" w:anchor="opus_detail_40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Annuitätenrechner" w:history="1">
        <w:bookmarkStart w:id="49" w:name="opus_40917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49"/>
      <w:hyperlink r:id="rId6" w:anchor="opus_detail_40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blank" w:tooltip="Geringbeschäftigtenrechner" w:history="1">
        <w:bookmarkStart w:id="50" w:name="opus_115277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50"/>
      <w:hyperlink r:id="rId6" w:anchor="opus_detail_1152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blank" w:tooltip="Dienstwagenrechner" w:history="1">
        <w:bookmarkStart w:id="51" w:name="opus_16519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51"/>
      <w:hyperlink r:id="rId6" w:anchor="opus_detail_1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blank" w:tooltip="Einkommensteuerrechner" w:history="1">
        <w:bookmarkStart w:id="52" w:name="opus_1652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52"/>
      <w:hyperlink r:id="rId6" w:anchor="opus_detail_16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blank" w:tooltip="Festgeldrechner" w:history="1">
        <w:bookmarkStart w:id="53" w:name="opus_40941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53"/>
      <w:hyperlink r:id="rId6" w:anchor="opus_detail_40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blank" w:tooltip="Fondsrechner" w:history="1">
        <w:bookmarkStart w:id="54" w:name="opus_40980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54"/>
      <w:hyperlink r:id="rId6" w:anchor="opus_detail_409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blank" w:tooltip="Hypothekenrechner" w:history="1">
        <w:bookmarkStart w:id="55" w:name="opus_40994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55"/>
      <w:hyperlink r:id="rId6" w:anchor="opus_detail_40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blank" w:tooltip="Kreditrechner" w:history="1">
        <w:bookmarkStart w:id="56" w:name="opus_41008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56"/>
      <w:hyperlink r:id="rId6" w:anchor="opus_detail_41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blank" w:tooltip="Leasingrechner" w:history="1">
        <w:bookmarkStart w:id="57" w:name="opus_41666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57"/>
      <w:hyperlink r:id="rId6" w:anchor="opus_detail_41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blank" w:tooltip="Lohnpfändungs-Rechner" w:history="1">
        <w:bookmarkStart w:id="58" w:name="opus_16525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58"/>
      <w:hyperlink r:id="rId6" w:anchor="opus_detail_16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blank" w:tooltip="Lohnsteuerrechner" w:history="1">
        <w:bookmarkStart w:id="59" w:name="opus_16526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59"/>
      <w:hyperlink r:id="rId6" w:anchor="opus_detail_16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blank" w:tooltip="Mindestlohnrechner" w:history="1">
        <w:bookmarkStart w:id="60" w:name="opus_97562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60"/>
      <w:hyperlink r:id="rId6" w:anchor="opus_detail_97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blank" w:tooltip="Kirchensteuerrechner" w:history="1">
        <w:bookmarkStart w:id="61" w:name="opus_97513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61"/>
      <w:hyperlink r:id="rId6" w:anchor="opus_detail_9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blank" w:tooltip="Kindergeldrechner" w:history="1">
        <w:bookmarkStart w:id="62" w:name="opus_97466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62"/>
      <w:hyperlink r:id="rId6" w:anchor="opus_detail_97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blank" w:tooltip="Flexirentenrechner" w:history="1">
        <w:bookmarkStart w:id="63" w:name="opus_97419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63"/>
      <w:hyperlink r:id="rId6" w:anchor="opus_detail_97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blank" w:tooltip="Fahrtkostenrechner" w:history="1">
        <w:bookmarkStart w:id="64" w:name="opus_97366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64"/>
      <w:hyperlink r:id="rId6" w:anchor="opus_detail_973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blank" w:tooltip="Erbschaftsteuerrechner" w:history="1">
        <w:bookmarkStart w:id="65" w:name="opus_97318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65"/>
      <w:hyperlink r:id="rId6" w:anchor="opus_detail_973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blank" w:tooltip="Arbeitgeberdarlehenrechner" w:history="1">
        <w:bookmarkStart w:id="66" w:name="opus_97271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66"/>
      <w:hyperlink r:id="rId6" w:anchor="opus_detail_97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blank" w:tooltip="Mutterschutzrechner" w:history="1">
        <w:bookmarkStart w:id="67" w:name="opus_41518"/>
        <w:r>
          <w:rPr>
            <w:color w:val="BD2826"/>
            <w:bdr w:val="none" w:sz="0" w:space="0" w:color="auto"/>
            <w:lang w:val="de" w:eastAsia="de"/>
          </w:rPr>
          <w:t>Mutterschutzrechner</w:t>
        </w:r>
      </w:hyperlink>
      <w:bookmarkEnd w:id="67"/>
      <w:hyperlink r:id="rId6" w:anchor="opus_detail_4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blank" w:tooltip="Renditerechner" w:history="1">
        <w:bookmarkStart w:id="68" w:name="opus_41036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68"/>
      <w:hyperlink r:id="rId6" w:anchor="opus_detail_41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blank" w:tooltip="Richtsatz-Rechner" w:history="1">
        <w:bookmarkStart w:id="69" w:name="opus_1515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69"/>
      <w:hyperlink r:id="rId6" w:anchor="opus_detail_15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blank" w:tooltip="Sparrechner" w:history="1">
        <w:bookmarkStart w:id="70" w:name="opus_41064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70"/>
      <w:hyperlink r:id="rId6" w:anchor="opus_detail_41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blank" w:tooltip="Umsatzsteuerrechner" w:history="1">
        <w:bookmarkStart w:id="71" w:name="opus_41519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71"/>
      <w:hyperlink r:id="rId6" w:anchor="opus_detail_4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blank" w:tooltip="Verzugszinsrechner" w:history="1">
        <w:bookmarkStart w:id="72" w:name="opus_41080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72"/>
      <w:hyperlink r:id="rId6" w:anchor="opus_detail_41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blank" w:tooltip="Zinsrechner" w:history="1">
        <w:bookmarkStart w:id="73" w:name="opus_41094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73"/>
      <w:hyperlink r:id="rId6" w:anchor="opus_detail_410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Hopt, Vertragsformulare" w:history="1">
        <w:bookmarkStart w:id="74" w:name="opus_195843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Merkt, Vertrags- und Formularbuch zum Handels-, Gesellschafts-, Bank- und Kapitalmarktrecht, 5. Aufl. (Auszug Bilanzrecht)</w:t>
        </w:r>
      </w:hyperlink>
      <w:bookmarkEnd w:id="74"/>
      <w:hyperlink r:id="rId6" w:anchor="opus_detail_19584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IRZ-Arbeitshilfen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blank" w:tooltip="IFRS 15 (ausgefüllt)" w:history="1">
        <w:bookmarkStart w:id="75" w:name="opus_124939"/>
        <w:r>
          <w:rPr>
            <w:color w:val="BD2826"/>
            <w:bdr w:val="none" w:sz="0" w:space="0" w:color="auto"/>
            <w:lang w:val="de" w:eastAsia="de"/>
          </w:rPr>
          <w:t>IRZ – Prüfschema nach IFRS 15 (ausgefüllt)</w:t>
        </w:r>
      </w:hyperlink>
      <w:bookmarkEnd w:id="75"/>
      <w:hyperlink r:id="rId6" w:anchor="opus_detail_124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blank" w:tooltip="IRZ Sonderausgabe Der Fall – die Lösung" w:history="1">
        <w:bookmarkStart w:id="76" w:name="opus_102279"/>
        <w:r>
          <w:rPr>
            <w:color w:val="BD2826"/>
            <w:bdr w:val="none" w:sz="0" w:space="0" w:color="auto"/>
            <w:lang w:val="de" w:eastAsia="de"/>
          </w:rPr>
          <w:t>IRZ Sonderausgabe Der Fall – die Lösung</w:t>
        </w:r>
      </w:hyperlink>
      <w:bookmarkEnd w:id="76"/>
      <w:hyperlink r:id="rId6" w:anchor="opus_detail_1022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hyperlink r:id="rId82" w:tgtFrame="_self" w:history="1">
        <w:r>
          <w:rPr>
            <w:rStyle w:val="divbocenteralinknotbeck-btn"/>
            <w:lang w:val="de" w:eastAsia="de"/>
          </w:rPr>
          <w:t>Checklisten aus dem Modul BC BeckDirekt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IFRS-AnhangCheck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83" w:tgtFrame="_blank" w:history="1">
        <w:r>
          <w:rPr>
            <w:rStyle w:val="divbocenteralinknotbeck-btn"/>
            <w:lang w:val="de" w:eastAsia="de"/>
          </w:rPr>
          <w:t>IFRS-AnhangCheck</w:t>
        </w:r>
      </w:hyperlink>
    </w:p>
    <w:sectPr>
      <w:headerReference w:type="default" r:id="rId84"/>
      <w:footerReference w:type="default" r:id="rId8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02:57 -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7004?opusTitle=Brandis%2fHeuermann" TargetMode="External" /><Relationship Id="rId11" Type="http://schemas.openxmlformats.org/officeDocument/2006/relationships/hyperlink" Target="https://beck-online.beck.de/Werk/19814?opusTitle=Hopt" TargetMode="External" /><Relationship Id="rId12" Type="http://schemas.openxmlformats.org/officeDocument/2006/relationships/hyperlink" Target="https://beck-online.beck.de/Werk/17479?opusTitle=Michalski" TargetMode="External" /><Relationship Id="rId13" Type="http://schemas.openxmlformats.org/officeDocument/2006/relationships/hyperlink" Target="https://beck-online.beck.de/Werk/17480?opusTitle=Michalski" TargetMode="External" /><Relationship Id="rId14" Type="http://schemas.openxmlformats.org/officeDocument/2006/relationships/hyperlink" Target="https://beck-online.beck.de/Dokument?vpath=%2Fbibdata%2Fkomm%2FMuekoBilR%2Fcont%2FMuekoBilR.htm" TargetMode="External" /><Relationship Id="rId15" Type="http://schemas.openxmlformats.org/officeDocument/2006/relationships/hyperlink" Target="https://beck-online.beck.de/Werk/5436?opusTitle=M&#252;KoBilR" TargetMode="External" /><Relationship Id="rId16" Type="http://schemas.openxmlformats.org/officeDocument/2006/relationships/hyperlink" Target="https://beck-online.beck.de/Werk/3372?opusTitle=M&#252;KoBilR" TargetMode="External" /><Relationship Id="rId17" Type="http://schemas.openxmlformats.org/officeDocument/2006/relationships/hyperlink" Target="https://beck-online.beck.de/Werk/18350?opusTitle=M&#252;KoHGB" TargetMode="External" /><Relationship Id="rId18" Type="http://schemas.openxmlformats.org/officeDocument/2006/relationships/hyperlink" Target="https://beck-online.beck.de/Werk/18595?opusTitle=Staake%2fSch&#252;lke%2c+PublG" TargetMode="External" /><Relationship Id="rId19" Type="http://schemas.openxmlformats.org/officeDocument/2006/relationships/hyperlink" Target="https://beck-online.beck.de/Werk/19734?opusTitle=Handbuch+der+Rechnungslegu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14?opusTitle=IFRS-Handbuch" TargetMode="External" /><Relationship Id="rId21" Type="http://schemas.openxmlformats.org/officeDocument/2006/relationships/hyperlink" Target="https://beck-online.beck.de/Werk/18368?opusTitle=StBH" TargetMode="External" /><Relationship Id="rId22" Type="http://schemas.openxmlformats.org/officeDocument/2006/relationships/hyperlink" Target="https://beck-online.beck.de/Werk/12818?opusTitle=Handbuch+Sonderbilanzen" TargetMode="External" /><Relationship Id="rId23" Type="http://schemas.openxmlformats.org/officeDocument/2006/relationships/hyperlink" Target="https://beck-online.beck.de/Werk/17709?opusTitle=Petersen" TargetMode="External" /><Relationship Id="rId24" Type="http://schemas.openxmlformats.org/officeDocument/2006/relationships/hyperlink" Target="https://beck-online.beck.de/Werk/13291?opusTitle=Bernhardt" TargetMode="External" /><Relationship Id="rId25" Type="http://schemas.openxmlformats.org/officeDocument/2006/relationships/hyperlink" Target="https://beck-online.beck.de/Werk/5938?opusTitle=Bilanz-Handbuch" TargetMode="External" /><Relationship Id="rId26" Type="http://schemas.openxmlformats.org/officeDocument/2006/relationships/hyperlink" Target="https://beck-online.beck.de/Werk/12466?opusTitle=BeckOGK+Buch+3" TargetMode="External" /><Relationship Id="rId27" Type="http://schemas.openxmlformats.org/officeDocument/2006/relationships/hyperlink" Target="https://beck-online.beck.de/Werk/12468?opusTitle=BeckOGK+Buch+3" TargetMode="External" /><Relationship Id="rId28" Type="http://schemas.openxmlformats.org/officeDocument/2006/relationships/hyperlink" Target="https://beck-online.beck.de/Werk/12469?opusTitle=BeckOGK+Buch+3" TargetMode="External" /><Relationship Id="rId29" Type="http://schemas.openxmlformats.org/officeDocument/2006/relationships/hyperlink" Target="https://beck-online.beck.de/Werk/12470?opusTitle=BeckOGK+Buch+3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2471?opusTitle=BeckOGK+Buch+3" TargetMode="External" /><Relationship Id="rId31" Type="http://schemas.openxmlformats.org/officeDocument/2006/relationships/hyperlink" Target="https://beck-online.beck.de/Werk/12472?opusTitle=BeckOGK+Buch+3" TargetMode="External" /><Relationship Id="rId32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33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34" Type="http://schemas.openxmlformats.org/officeDocument/2006/relationships/hyperlink" Target="https://beck-online.beck.de/Sammlungen/15135?cat=coll&amp;xml=gesetze%2Fsteuerrecht&amp;coll=Bilanzrecht%2C Internationale Rechnungslegungsstandards" TargetMode="External" /><Relationship Id="rId35" Type="http://schemas.openxmlformats.org/officeDocument/2006/relationships/hyperlink" Target="https://beck-online.beck.de/Sammlungen/15137?cat=coll&amp;xml=gesetze%2Fsteuerrecht&amp;coll=Einkommensteuer" TargetMode="External" /><Relationship Id="rId36" Type="http://schemas.openxmlformats.org/officeDocument/2006/relationships/hyperlink" Target="https://beck-online.beck.de/Sammlungen/15138?cat=coll&amp;xml=gesetze%2Fsteuerrecht&amp;coll=Lohnsteuer&amp;opusTitle=Lohnsteuer" TargetMode="External" /><Relationship Id="rId37" Type="http://schemas.openxmlformats.org/officeDocument/2006/relationships/hyperlink" Target="https://beck-online.beck.de/Sammlungen/15139?cat=coll&amp;xml=gesetze%2Fsteuerrecht&amp;coll=K&#246;rperschaftsteuer%2C Umwandlungssteuer%2C Kapitalerh&#246;hung" TargetMode="External" /><Relationship Id="rId38" Type="http://schemas.openxmlformats.org/officeDocument/2006/relationships/hyperlink" Target="https://beck-online.beck.de/Sammlungen/15140?cat=coll&amp;xml=gesetze%2Fsteuerrecht&amp;coll=Gewerbesteuer%2C Grundsteuer" TargetMode="External" /><Relationship Id="rId39" Type="http://schemas.openxmlformats.org/officeDocument/2006/relationships/hyperlink" Target="https://beck-online.beck.de/Sammlungen/20459?cat=coll&amp;xml=gesetze%2FUSt-Bil&amp;coll=Umsatzsteu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15142?cat=coll&amp;xml=gesetze%2Fsteuerrecht&amp;coll=Erbschaftsteuer%2C Bewertung%2C Grunderwerbsteuer%2C Verm&#246;gensteuer%2C Sonstige Verkehr-%2FVerbrauchsteuern" TargetMode="External" /><Relationship Id="rId41" Type="http://schemas.openxmlformats.org/officeDocument/2006/relationships/hyperlink" Target="https://beck-online.beck.de/Sammlungen/15143?cat=coll&amp;xml=gesetze%2Fsteuerrecht&amp;coll=Verfahrensrecht %28AO%2C FGO%2C Gemeinn&#252;tzigkeitsrecht%29" TargetMode="External" /><Relationship Id="rId42" Type="http://schemas.openxmlformats.org/officeDocument/2006/relationships/hyperlink" Target="https://beck-online.beck.de/Sammlungen/15144?cat=coll&amp;xml=gesetze%2Fsteuerrecht&amp;coll=Berufs- und Haftungsrecht" TargetMode="External" /><Relationship Id="rId43" Type="http://schemas.openxmlformats.org/officeDocument/2006/relationships/hyperlink" Target="https://beck-online.beck.de/Sammlungen/15145?cat=coll&amp;xml=gesetze%2Fsteuerrecht&amp;coll=F&#246;rderungsgesetze%2C Sonstiges Steuerrecht %28Kirchensteuern%29" TargetMode="External" /><Relationship Id="rId44" Type="http://schemas.openxmlformats.org/officeDocument/2006/relationships/hyperlink" Target="https://beck-online.beck.de/Sammlungen/15932?cat=coll&amp;xml=gesetze%2Fbund&amp;coll=Wichtigste Normen %28rechtsgebiets&#252;bergreifend%29&amp;opusTitle=WN" TargetMode="External" /><Relationship Id="rId45" Type="http://schemas.openxmlformats.org/officeDocument/2006/relationships/hyperlink" Target="https://beck-online.beck.de/Sammlungen/15136?cat=coll&amp;xml=gesetze%2Fsteuerrecht&amp;coll=Wirtschaftsgesetze" TargetMode="External" /><Relationship Id="rId46" Type="http://schemas.openxmlformats.org/officeDocument/2006/relationships/hyperlink" Target="https://beck-online.beck.de/Werk/241?opusTitle=BC" TargetMode="External" /><Relationship Id="rId47" Type="http://schemas.openxmlformats.org/officeDocument/2006/relationships/hyperlink" Target="https://beck-online.beck.de/Werk/655?opusTitle=IRZ" TargetMode="External" /><Relationship Id="rId48" Type="http://schemas.openxmlformats.org/officeDocument/2006/relationships/hyperlink" Target="https://beck-online.beck.de/Sammlungen/15146?cat=coll&amp;xml=gesetze%2Fsteuerrecht&amp;coll=Richtlinien&amp;opusTitle=Steuerrichtlinien" TargetMode="External" /><Relationship Id="rId49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5" Type="http://schemas.openxmlformats.org/officeDocument/2006/relationships/hyperlink" Target="https://beck-online.beck.de/?typ=searchlink&amp;hitlisthead=Fach-News Bilanzrecht&amp;query=spubtyp0:%22sonst%22 AND domain:%22BECKLINK%22 AND srechtsgebiet0:%22SteuR%22&amp;rbSort=date" TargetMode="External" /><Relationship Id="rId50" Type="http://schemas.openxmlformats.org/officeDocument/2006/relationships/hyperlink" Target="https://beck-online.beck.de/Werk/20131?opusTitle=Steuertabellen" TargetMode="External" /><Relationship Id="rId51" Type="http://schemas.openxmlformats.org/officeDocument/2006/relationships/hyperlink" Target="https://beck-online.beck.de/Arbeitshilfe/Abfindungsrechner" TargetMode="External" /><Relationship Id="rId52" Type="http://schemas.openxmlformats.org/officeDocument/2006/relationships/hyperlink" Target="https://beck-online.beck.de/Arbeitshilfe/AfA-Rechner" TargetMode="External" /><Relationship Id="rId53" Type="http://schemas.openxmlformats.org/officeDocument/2006/relationships/hyperlink" Target="https://beck-online.beck.de/Arbeitshilfe/Aktienrechner" TargetMode="External" /><Relationship Id="rId54" Type="http://schemas.openxmlformats.org/officeDocument/2006/relationships/hyperlink" Target="https://beck-online.beck.de/Arbeitshilfe/Annuit&#228;tenrechner" TargetMode="External" /><Relationship Id="rId55" Type="http://schemas.openxmlformats.org/officeDocument/2006/relationships/hyperlink" Target="https://beck-online.beck.de/Arbeitshilfe/Geringbesch&#228;ftigtenrechner" TargetMode="External" /><Relationship Id="rId56" Type="http://schemas.openxmlformats.org/officeDocument/2006/relationships/hyperlink" Target="https://beck-online.beck.de/Arbeitshilfe/Dienstwagenrechner" TargetMode="External" /><Relationship Id="rId57" Type="http://schemas.openxmlformats.org/officeDocument/2006/relationships/hyperlink" Target="https://beck-online.beck.de/Arbeitshilfe/Einkommensteuerrechner" TargetMode="External" /><Relationship Id="rId58" Type="http://schemas.openxmlformats.org/officeDocument/2006/relationships/hyperlink" Target="https://beck-online.beck.de/Arbeitshilfe/Festgeldrechner" TargetMode="External" /><Relationship Id="rId59" Type="http://schemas.openxmlformats.org/officeDocument/2006/relationships/hyperlink" Target="https://beck-online.beck.de/Arbeitshilfe/Fondsrechn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Arbeitshilfe/Hypothekenrechner" TargetMode="External" /><Relationship Id="rId61" Type="http://schemas.openxmlformats.org/officeDocument/2006/relationships/hyperlink" Target="https://beck-online.beck.de/Arbeitshilfe/Kreditrechner" TargetMode="External" /><Relationship Id="rId62" Type="http://schemas.openxmlformats.org/officeDocument/2006/relationships/hyperlink" Target="https://beck-online.beck.de/Arbeitshilfe/Leasingrechner" TargetMode="External" /><Relationship Id="rId63" Type="http://schemas.openxmlformats.org/officeDocument/2006/relationships/hyperlink" Target="https://beck-online.beck.de/Arbeitshilfe/Lohnpf&#228;ndungs-Rechner" TargetMode="External" /><Relationship Id="rId64" Type="http://schemas.openxmlformats.org/officeDocument/2006/relationships/hyperlink" Target="https://beck-online.beck.de/Arbeitshilfe/Lohnsteuerrechner" TargetMode="External" /><Relationship Id="rId65" Type="http://schemas.openxmlformats.org/officeDocument/2006/relationships/hyperlink" Target="https://beck-online.beck.de/Arbeitshilfe/Mindestlohnrechner" TargetMode="External" /><Relationship Id="rId66" Type="http://schemas.openxmlformats.org/officeDocument/2006/relationships/hyperlink" Target="https://beck-online.beck.de/Arbeitshilfe/Kirchensteuerrechner" TargetMode="External" /><Relationship Id="rId67" Type="http://schemas.openxmlformats.org/officeDocument/2006/relationships/hyperlink" Target="https://beck-online.beck.de/Arbeitshilfe/Kindergeldrechner" TargetMode="External" /><Relationship Id="rId68" Type="http://schemas.openxmlformats.org/officeDocument/2006/relationships/hyperlink" Target="https://beck-online.beck.de/Arbeitshilfe/Flexirentenrechner" TargetMode="External" /><Relationship Id="rId69" Type="http://schemas.openxmlformats.org/officeDocument/2006/relationships/hyperlink" Target="https://beck-online.beck.de/Arbeitshilfe/Fahrtkostenrechner" TargetMode="External" /><Relationship Id="rId7" Type="http://schemas.openxmlformats.org/officeDocument/2006/relationships/hyperlink" Target="https://beck-online.beck.de/Werk/19984?opusTitle=BeStLex" TargetMode="External" /><Relationship Id="rId70" Type="http://schemas.openxmlformats.org/officeDocument/2006/relationships/hyperlink" Target="https://beck-online.beck.de/Arbeitshilfe/Erbschaftsteuerrechner" TargetMode="External" /><Relationship Id="rId71" Type="http://schemas.openxmlformats.org/officeDocument/2006/relationships/hyperlink" Target="https://beck-online.beck.de/Arbeitshilfe/Arbeitgeberdarlehenrechner" TargetMode="External" /><Relationship Id="rId72" Type="http://schemas.openxmlformats.org/officeDocument/2006/relationships/hyperlink" Target="https://beck-online.beck.de/Arbeitshilfe/Mutterschutzrechner" TargetMode="External" /><Relationship Id="rId73" Type="http://schemas.openxmlformats.org/officeDocument/2006/relationships/hyperlink" Target="https://beck-online.beck.de/Arbeitshilfe/Renditerechner" TargetMode="External" /><Relationship Id="rId74" Type="http://schemas.openxmlformats.org/officeDocument/2006/relationships/hyperlink" Target="https://beck-online.beck.de/Arbeitshilfe/Richtsatz-Rechner" TargetMode="External" /><Relationship Id="rId75" Type="http://schemas.openxmlformats.org/officeDocument/2006/relationships/hyperlink" Target="https://beck-online.beck.de/Arbeitshilfe/Sparrechner" TargetMode="External" /><Relationship Id="rId76" Type="http://schemas.openxmlformats.org/officeDocument/2006/relationships/hyperlink" Target="https://beck-online.beck.de/Arbeitshilfe/Umsatzsteuerrechner" TargetMode="External" /><Relationship Id="rId77" Type="http://schemas.openxmlformats.org/officeDocument/2006/relationships/hyperlink" Target="https://beck-online.beck.de/Arbeitshilfe/Verzugszinsrechner" TargetMode="External" /><Relationship Id="rId78" Type="http://schemas.openxmlformats.org/officeDocument/2006/relationships/hyperlink" Target="https://beck-online.beck.de/Arbeitshilfe/Zinsrechner" TargetMode="External" /><Relationship Id="rId79" Type="http://schemas.openxmlformats.org/officeDocument/2006/relationships/hyperlink" Target="https://beck-online.beck.de/Werk/19987?opusTitle=Hopt%2c+Vertragsformulare" TargetMode="External" /><Relationship Id="rId8" Type="http://schemas.openxmlformats.org/officeDocument/2006/relationships/hyperlink" Target="https://beck-online.beck.de/Werk/1445?opusTitle=ABC+HB%2fStB" TargetMode="External" /><Relationship Id="rId80" Type="http://schemas.openxmlformats.org/officeDocument/2006/relationships/hyperlink" Target="https://beck-online.beck.de/Arbeitshilfe/IRZ &#8211; Pr&#252;fschema nach IFRS 15 (ausgef&#252;llt)" TargetMode="External" /><Relationship Id="rId81" Type="http://schemas.openxmlformats.org/officeDocument/2006/relationships/hyperlink" Target="https://beck-online.beck.de/Arbeitshilfe/IRZ Sonderausgabe Der Fall &#8211; die L&#246;sung" TargetMode="External" /><Relationship Id="rId82" Type="http://schemas.openxmlformats.org/officeDocument/2006/relationships/hyperlink" Target="http://beck-online.beck.de/?modid=518" TargetMode="External" /><Relationship Id="rId83" Type="http://schemas.openxmlformats.org/officeDocument/2006/relationships/hyperlink" Target="https://www.qssonline.de/dlf.aspx?U=2016&amp;F=235&amp;Session=8456764568634567345673456" TargetMode="External" /><Relationship Id="rId84" Type="http://schemas.openxmlformats.org/officeDocument/2006/relationships/header" Target="header1.xml" /><Relationship Id="rId85" Type="http://schemas.openxmlformats.org/officeDocument/2006/relationships/footer" Target="footer1.xml" /><Relationship Id="rId86" Type="http://schemas.openxmlformats.org/officeDocument/2006/relationships/theme" Target="theme/theme1.xml" /><Relationship Id="rId87" Type="http://schemas.openxmlformats.org/officeDocument/2006/relationships/numbering" Target="numbering.xml" /><Relationship Id="rId88" Type="http://schemas.openxmlformats.org/officeDocument/2006/relationships/styles" Target="styles.xml" /><Relationship Id="rId9" Type="http://schemas.openxmlformats.org/officeDocument/2006/relationships/hyperlink" Target="https://beck-online.beck.de/Werk/14965?opusTitle=BeBi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Bilanzrecht PREMIUM - beck-online</dc:title>
  <cp:revision>0</cp:revision>
</cp:coreProperties>
</file>