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Versicherungsrecht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Versicherungsaufsichts- und -unternehmensrecht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Prölss/Dreher" w:history="1">
        <w:bookmarkStart w:id="0" w:name="opus_114324"/>
        <w:r>
          <w:rPr>
            <w:color w:val="BD2826"/>
            <w:bdr w:val="none" w:sz="0" w:space="0" w:color="auto"/>
            <w:lang w:val="de" w:eastAsia="de"/>
          </w:rPr>
          <w:t>Prölss/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Dreher, Versicherungsaufsichtsgesetz: VAG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14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VAG" w:history="1">
        <w:bookmarkStart w:id="1" w:name="opus_192875"/>
        <w:r>
          <w:rPr>
            <w:color w:val="BD2826"/>
            <w:bdr w:val="none" w:sz="0" w:space="0" w:color="auto"/>
            <w:lang w:val="de" w:eastAsia="de"/>
          </w:rPr>
          <w:t>BeckOK VAG, Erdmann/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Diehl/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Schradin</w:t>
        </w:r>
      </w:hyperlink>
      <w:bookmarkEnd w:id="1"/>
      <w:hyperlink r:id="rId6" w:anchor="opus_detail_192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BarochCastelvi" w:history="1">
        <w:bookmarkStart w:id="2" w:name="opus_197212"/>
        <w:r>
          <w:rPr>
            <w:color w:val="BD2826"/>
            <w:bdr w:val="none" w:sz="0" w:space="0" w:color="auto"/>
            <w:lang w:val="de" w:eastAsia="de"/>
          </w:rPr>
          <w:t>Brand/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Baroch Castellvi, Versicherungsaufsichtsgesetz</w:t>
        </w:r>
      </w:hyperlink>
      <w:bookmarkEnd w:id="2"/>
      <w:hyperlink r:id="rId6" w:anchor="opus_detail_197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aulbachVAG" w:history="1">
        <w:bookmarkStart w:id="3" w:name="opus_113453"/>
        <w:r>
          <w:rPr>
            <w:color w:val="BD2826"/>
            <w:bdr w:val="none" w:sz="0" w:space="0" w:color="auto"/>
            <w:lang w:val="de" w:eastAsia="de"/>
          </w:rPr>
          <w:t>Kaulbach/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Bähr/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Pohlmann, Versicherungsaufsichtsgesetz</w:t>
        </w:r>
      </w:hyperlink>
      <w:bookmarkEnd w:id="3"/>
      <w:hyperlink r:id="rId6" w:anchor="opus_detail_113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rimphoveMaGo" w:history="1">
        <w:bookmarkStart w:id="4" w:name="opus_114973"/>
        <w:r>
          <w:rPr>
            <w:color w:val="BD2826"/>
            <w:bdr w:val="none" w:sz="0" w:space="0" w:color="auto"/>
            <w:lang w:val="de" w:eastAsia="de"/>
          </w:rPr>
          <w:t>Krimphove/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Kruse, MaGo</w:t>
        </w:r>
      </w:hyperlink>
      <w:bookmarkEnd w:id="4"/>
      <w:hyperlink r:id="rId6" w:anchor="opus_detail_114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Lüer" w:history="1">
        <w:bookmarkStart w:id="5" w:name="opus_116216"/>
        <w:r>
          <w:rPr>
            <w:color w:val="BD2826"/>
            <w:bdr w:val="none" w:sz="0" w:space="0" w:color="auto"/>
            <w:lang w:val="de" w:eastAsia="de"/>
          </w:rPr>
          <w:t>Lüer/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Schwepcke, Rückversicherungsrecht</w:t>
        </w:r>
      </w:hyperlink>
      <w:bookmarkEnd w:id="5"/>
      <w:hyperlink r:id="rId6" w:anchor="opus_detail_116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iehl" w:history="1">
        <w:bookmarkStart w:id="6" w:name="opus_117114"/>
        <w:r>
          <w:rPr>
            <w:color w:val="BD2826"/>
            <w:bdr w:val="none" w:sz="0" w:space="0" w:color="auto"/>
            <w:lang w:val="de" w:eastAsia="de"/>
          </w:rPr>
          <w:t>Diehl, Versicherungsunternehmensrecht</w:t>
        </w:r>
      </w:hyperlink>
      <w:bookmarkEnd w:id="6"/>
      <w:hyperlink r:id="rId6" w:anchor="opus_detail_117114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Bürkle, Solvabilität II-Verordnung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712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ürkle" w:history="1">
        <w:bookmarkStart w:id="7" w:name="opus_131256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7"/>
      <w:hyperlink r:id="rId6" w:anchor="opus_detail_1312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Versicherungsvertragsrecht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8" w:name="opus_11347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VVG </w:t>
      </w:r>
      <w:bookmarkEnd w:id="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47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VVG" w:history="1">
        <w:bookmarkStart w:id="9" w:name="opus_162878"/>
        <w:r>
          <w:rPr>
            <w:color w:val="BD2826"/>
            <w:bdr w:val="none" w:sz="0" w:space="0" w:color="auto"/>
            <w:lang w:val="de" w:eastAsia="de"/>
          </w:rPr>
          <w:t>Langheid/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Wandt, Münchener Kommentar zum VVG, Bd. 1, §§ 1-99 VVG, VVG-InfoV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VVG" w:history="1">
        <w:bookmarkStart w:id="10" w:name="opus_171896"/>
        <w:r>
          <w:rPr>
            <w:color w:val="BD2826"/>
            <w:bdr w:val="none" w:sz="0" w:space="0" w:color="auto"/>
            <w:lang w:val="de" w:eastAsia="de"/>
          </w:rPr>
          <w:t>Langheid/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Wandt, Münchener Kommentar zum VVG, Bd. 2, §§ 100-216 VVG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VVG" w:history="1">
        <w:bookmarkStart w:id="11" w:name="opus_113478"/>
        <w:r>
          <w:rPr>
            <w:color w:val="BD2826"/>
            <w:bdr w:val="none" w:sz="0" w:space="0" w:color="auto"/>
            <w:lang w:val="de" w:eastAsia="de"/>
          </w:rPr>
          <w:t>Langheid/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Wandt, Münchener Kommentar zum VVG, Bd. 3, Nebengesetze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Prölss" w:history="1">
        <w:bookmarkStart w:id="12" w:name="opus_145356"/>
        <w:r>
          <w:rPr>
            <w:color w:val="BD2826"/>
            <w:bdr w:val="none" w:sz="0" w:space="0" w:color="auto"/>
            <w:lang w:val="de" w:eastAsia="de"/>
          </w:rPr>
          <w:t>Prölss/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Martin, Versicherungsvertragsgesetz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453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ngheidVVG" w:history="1">
        <w:bookmarkStart w:id="13" w:name="opus_166367"/>
        <w:r>
          <w:rPr>
            <w:color w:val="BD2826"/>
            <w:bdr w:val="none" w:sz="0" w:space="0" w:color="auto"/>
            <w:lang w:val="de" w:eastAsia="de"/>
          </w:rPr>
          <w:t>Langheid/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Rixecker, Versicherungsvertragsgesetz</w:t>
        </w:r>
      </w:hyperlink>
      <w:bookmarkEnd w:id="13"/>
      <w:hyperlink r:id="rId6" w:anchor="opus_detail_166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üffer" w:history="1">
        <w:bookmarkStart w:id="14" w:name="opus_129086"/>
        <w:r>
          <w:rPr>
            <w:color w:val="BD2826"/>
            <w:bdr w:val="none" w:sz="0" w:space="0" w:color="auto"/>
            <w:lang w:val="de" w:eastAsia="de"/>
          </w:rPr>
          <w:t>Rüffer/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Schimikowski, Versicherungsvertragsgesetz</w:t>
        </w:r>
      </w:hyperlink>
      <w:bookmarkEnd w:id="14"/>
      <w:hyperlink r:id="rId6" w:anchor="opus_detail_129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imikowski" w:history="1">
        <w:bookmarkStart w:id="15" w:name="opus_177272"/>
        <w:r>
          <w:rPr>
            <w:color w:val="BD2826"/>
            <w:bdr w:val="none" w:sz="0" w:space="0" w:color="auto"/>
            <w:lang w:val="de" w:eastAsia="de"/>
          </w:rPr>
          <w:t>Schimikowski, Versicherungsvertragsrecht</w:t>
        </w:r>
      </w:hyperlink>
      <w:bookmarkEnd w:id="15"/>
      <w:hyperlink r:id="rId6" w:anchor="opus_detail_1772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VVG" w:history="1">
        <w:bookmarkStart w:id="16" w:name="opus_194221"/>
        <w:r>
          <w:rPr>
            <w:color w:val="BD2826"/>
            <w:bdr w:val="none" w:sz="0" w:space="0" w:color="auto"/>
            <w:lang w:val="de" w:eastAsia="de"/>
          </w:rPr>
          <w:t>BeckOK VVG, Marlow/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Spuhl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6" w:anchor="opus_detail_19422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mann" w:history="1">
        <w:bookmarkStart w:id="17" w:name="opus_113456"/>
        <w:r>
          <w:rPr>
            <w:color w:val="BD2826"/>
            <w:bdr w:val="none" w:sz="0" w:space="0" w:color="auto"/>
            <w:lang w:val="de" w:eastAsia="de"/>
          </w:rPr>
          <w:t>Beckmann/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Matusche-Beckmann, Versicherungsrechts-Handbuch</w:t>
        </w:r>
      </w:hyperlink>
      <w:bookmarkEnd w:id="17"/>
      <w:hyperlink r:id="rId6" w:anchor="opus_detail_113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Höra" w:history="1">
        <w:bookmarkStart w:id="18" w:name="opus_170411"/>
        <w:r>
          <w:rPr>
            <w:color w:val="BD2826"/>
            <w:bdr w:val="none" w:sz="0" w:space="0" w:color="auto"/>
            <w:lang w:val="de" w:eastAsia="de"/>
          </w:rPr>
          <w:t>Münchener Anwaltshandbuch Versicherungsrecht, Höra/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Schubach</w:t>
        </w:r>
      </w:hyperlink>
      <w:bookmarkEnd w:id="18"/>
      <w:hyperlink r:id="rId6" w:anchor="opus_detail_170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Halm/Wendt" w:history="1">
        <w:bookmarkStart w:id="19" w:name="opus_1799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Wendt, Versicherungsrecht</w:t>
        </w:r>
      </w:hyperlink>
      <w:bookmarkEnd w:id="19"/>
      <w:hyperlink r:id="rId6" w:anchor="opus_detail_179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Veith" w:history="1">
        <w:bookmarkStart w:id="20" w:name="opus_183400"/>
        <w:r>
          <w:rPr>
            <w:color w:val="BD2826"/>
            <w:bdr w:val="none" w:sz="0" w:space="0" w:color="auto"/>
            <w:lang w:val="de" w:eastAsia="de"/>
          </w:rPr>
          <w:t>Veith/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Gräfe/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Gebert, Der Versicherungsprozess</w:t>
        </w:r>
      </w:hyperlink>
      <w:bookmarkEnd w:id="20"/>
      <w:hyperlink r:id="rId6" w:anchor="opus_detail_183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Dauses" w:history="1">
        <w:bookmarkStart w:id="21" w:name="opus_11346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Versicherungsrecht)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21"/>
      <w:hyperlink r:id="rId6" w:anchor="opus_detail_11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GwG" w:history="1">
        <w:bookmarkStart w:id="22" w:name="opus_192862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22"/>
      <w:hyperlink r:id="rId6" w:anchor="opus_detail_1928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Haftpflichtversicherung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päte" w:history="1">
        <w:bookmarkStart w:id="23" w:name="opus_113487"/>
        <w:r>
          <w:rPr>
            <w:color w:val="BD2826"/>
            <w:bdr w:val="none" w:sz="0" w:space="0" w:color="auto"/>
            <w:lang w:val="de" w:eastAsia="de"/>
          </w:rPr>
          <w:t>Späte/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Schimikowski, Haftpflichtversicherung</w:t>
        </w:r>
      </w:hyperlink>
      <w:bookmarkEnd w:id="23"/>
      <w:hyperlink r:id="rId6" w:anchor="opus_detail_11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LangeD&amp;O" w:history="1">
        <w:bookmarkStart w:id="24" w:name="opus_117111"/>
        <w:r>
          <w:rPr>
            <w:color w:val="BD2826"/>
            <w:bdr w:val="none" w:sz="0" w:space="0" w:color="auto"/>
            <w:lang w:val="de" w:eastAsia="de"/>
          </w:rPr>
          <w:t>Lange, D&amp;O-Versicherung und Managerhaftung</w:t>
        </w:r>
      </w:hyperlink>
      <w:bookmarkEnd w:id="24"/>
      <w:hyperlink r:id="rId6" w:anchor="opus_detail_1171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ickel" w:history="1">
        <w:bookmarkStart w:id="25" w:name="opus_113537"/>
        <w:r>
          <w:rPr>
            <w:color w:val="BD2826"/>
            <w:bdr w:val="none" w:sz="0" w:space="0" w:color="auto"/>
            <w:lang w:val="de" w:eastAsia="de"/>
          </w:rPr>
          <w:t>Nickel/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Nickel-Fiedler, Rückrufkostenversicherung</w:t>
        </w:r>
      </w:hyperlink>
      <w:bookmarkEnd w:id="25"/>
      <w:hyperlink r:id="rId6" w:anchor="opus_detail_113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eigel" w:history="1">
        <w:bookmarkStart w:id="26" w:name="opus_184418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26"/>
      <w:hyperlink r:id="rId6" w:anchor="opus_detail_184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ilthaut" w:history="1">
        <w:bookmarkStart w:id="27" w:name="opus_122810"/>
        <w:r>
          <w:rPr>
            <w:color w:val="BD2826"/>
            <w:bdr w:val="none" w:sz="0" w:space="0" w:color="auto"/>
            <w:lang w:val="de" w:eastAsia="de"/>
          </w:rPr>
          <w:t>Filthaut/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Piontek/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Kayser, Haftpflichtgesetz</w:t>
        </w:r>
      </w:hyperlink>
      <w:bookmarkEnd w:id="27"/>
      <w:hyperlink r:id="rId6" w:anchor="opus_detail_1228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iller" w:history="1">
        <w:bookmarkStart w:id="28" w:name="opus_175645"/>
        <w:r>
          <w:rPr>
            <w:color w:val="BD2826"/>
            <w:bdr w:val="none" w:sz="0" w:space="0" w:color="auto"/>
            <w:lang w:val="de" w:eastAsia="de"/>
          </w:rPr>
          <w:t>Diller, Berufshaftpflichtversicherung für Rechtsanwälte</w:t>
        </w:r>
      </w:hyperlink>
      <w:bookmarkEnd w:id="28"/>
      <w:hyperlink r:id="rId6" w:anchor="opus_detail_175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äfe" w:history="1">
        <w:bookmarkStart w:id="29" w:name="opus_164812"/>
        <w:r>
          <w:rPr>
            <w:color w:val="BD2826"/>
            <w:bdr w:val="none" w:sz="0" w:space="0" w:color="auto"/>
            <w:lang w:val="de" w:eastAsia="de"/>
          </w:rPr>
          <w:t>Gräfe/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Melchers, Berufshaftpflichtversicherung für rechts- und steuerberatende Berufe</w:t>
        </w:r>
      </w:hyperlink>
      <w:bookmarkEnd w:id="29"/>
      <w:hyperlink r:id="rId6" w:anchor="opus_detail_164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Littbarski" w:history="1">
        <w:bookmarkStart w:id="30" w:name="opus_117539"/>
        <w:r>
          <w:rPr>
            <w:color w:val="BD2826"/>
            <w:bdr w:val="none" w:sz="0" w:space="0" w:color="auto"/>
            <w:lang w:val="de" w:eastAsia="de"/>
          </w:rPr>
          <w:t>Littbarski/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Tenschert/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Betriebs- und Berufshaftpflichtversicherung</w:t>
        </w:r>
      </w:hyperlink>
      <w:bookmarkEnd w:id="30"/>
      <w:hyperlink r:id="rId6" w:anchor="opus_detail_117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ockmeier" w:history="1">
        <w:bookmarkStart w:id="31" w:name="opus_117531"/>
        <w:r>
          <w:rPr>
            <w:color w:val="BD2826"/>
            <w:bdr w:val="none" w:sz="0" w:space="0" w:color="auto"/>
            <w:lang w:val="de" w:eastAsia="de"/>
          </w:rPr>
          <w:t>Stockmeier, Privathaftpflichtversicherung</w:t>
        </w:r>
      </w:hyperlink>
      <w:bookmarkEnd w:id="31"/>
      <w:hyperlink r:id="rId6" w:anchor="opus_detail_1175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Rechtsschutzversicherung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Harbauer" w:history="1">
        <w:bookmarkStart w:id="32" w:name="opus_113471"/>
        <w:r>
          <w:rPr>
            <w:color w:val="BD2826"/>
            <w:bdr w:val="none" w:sz="0" w:space="0" w:color="auto"/>
            <w:lang w:val="de" w:eastAsia="de"/>
          </w:rPr>
          <w:t>Harbauer, Rechtsschutzversicherung: ARB</w:t>
        </w:r>
      </w:hyperlink>
      <w:bookmarkEnd w:id="32"/>
      <w:hyperlink r:id="rId6" w:anchor="opus_detail_1134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Kraftfahrtversicherung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iefelAKB" w:history="1">
        <w:bookmarkStart w:id="33" w:name="opus_113488"/>
        <w:r>
          <w:rPr>
            <w:color w:val="BD2826"/>
            <w:bdr w:val="none" w:sz="0" w:space="0" w:color="auto"/>
            <w:lang w:val="de" w:eastAsia="de"/>
          </w:rPr>
          <w:t>Stiefel/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Kraftfahrtversicherung: AKB</w:t>
        </w:r>
      </w:hyperlink>
      <w:bookmarkEnd w:id="33"/>
      <w:hyperlink r:id="rId6" w:anchor="opus_detail_1134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45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Unfall-, Kranken-, Berufsunfähigkeit-, Lebensversicherung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39" w:tgtFrame="_self" w:tooltip="BachPKV" w:history="1">
        <w:bookmarkStart w:id="34" w:name="opus_172516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4"/>
      <w:hyperlink r:id="rId6" w:anchor="opus_detail_172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40" w:tgtFrame="_self" w:tooltip="Boetius/Rogler/Schäfer" w:history="1">
        <w:bookmarkStart w:id="35" w:name="opus_132087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35"/>
      <w:hyperlink r:id="rId6" w:anchor="opus_detail_132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41" w:tgtFrame="_self" w:tooltip="Kloth" w:history="1">
        <w:bookmarkStart w:id="36" w:name="opus_113473"/>
        <w:r>
          <w:rPr>
            <w:color w:val="BD2826"/>
            <w:bdr w:val="none" w:sz="0" w:space="0" w:color="auto"/>
            <w:lang w:val="de" w:eastAsia="de"/>
          </w:rPr>
          <w:t>Kloth, Private Unfallversicherung</w:t>
        </w:r>
      </w:hyperlink>
      <w:bookmarkEnd w:id="36"/>
      <w:hyperlink r:id="rId6" w:anchor="opus_detail_11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42" w:tgtFrame="_self" w:tooltip="GrimmAUB" w:history="1">
        <w:bookmarkStart w:id="37" w:name="opus_145338"/>
        <w:r>
          <w:rPr>
            <w:color w:val="BD2826"/>
            <w:bdr w:val="none" w:sz="0" w:space="0" w:color="auto"/>
            <w:lang w:val="de" w:eastAsia="de"/>
          </w:rPr>
          <w:t>Grimm/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Kloth, Unfallversicherung: AUB</w:t>
        </w:r>
      </w:hyperlink>
      <w:bookmarkEnd w:id="37"/>
      <w:hyperlink r:id="rId6" w:anchor="opus_detail_1453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43" w:tgtFrame="_self" w:tooltip="Jacob HK-AUB" w:history="1">
        <w:bookmarkStart w:id="38" w:name="opus_173847"/>
        <w:r>
          <w:rPr>
            <w:color w:val="BD2826"/>
            <w:bdr w:val="none" w:sz="0" w:space="0" w:color="auto"/>
            <w:lang w:val="de" w:eastAsia="de"/>
          </w:rPr>
          <w:t>Jacob, Unfallversicherung</w:t>
        </w:r>
      </w:hyperlink>
      <w:bookmarkEnd w:id="38"/>
      <w:hyperlink r:id="rId6" w:anchor="opus_detail_1738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44" w:tgtFrame="_self" w:tooltip="Ernst/Rogler" w:history="1">
        <w:bookmarkStart w:id="39" w:name="opus_114986"/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Rogler, Berufsunfähigkeitsversicherung</w:t>
        </w:r>
      </w:hyperlink>
      <w:bookmarkEnd w:id="39"/>
      <w:hyperlink r:id="rId6" w:anchor="opus_detail_1149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45" w:tgtFrame="_self" w:tooltip="Neuhaus" w:history="1">
        <w:bookmarkStart w:id="40" w:name="opus_120372"/>
        <w:r>
          <w:rPr>
            <w:color w:val="BD2826"/>
            <w:bdr w:val="none" w:sz="0" w:space="0" w:color="auto"/>
            <w:lang w:val="de" w:eastAsia="de"/>
          </w:rPr>
          <w:t>Neuhaus, Berufsunfähigkeitsversicherung</w:t>
        </w:r>
      </w:hyperlink>
      <w:bookmarkEnd w:id="40"/>
      <w:hyperlink r:id="rId6" w:anchor="opus_detail_1203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46" w:tgtFrame="_self" w:tooltip="Präve" w:history="1">
        <w:bookmarkStart w:id="41" w:name="opus_113480"/>
        <w:r>
          <w:rPr>
            <w:color w:val="BD2826"/>
            <w:bdr w:val="none" w:sz="0" w:space="0" w:color="auto"/>
            <w:lang w:val="de" w:eastAsia="de"/>
          </w:rPr>
          <w:t>Präve, Lebensversicherung</w:t>
        </w:r>
      </w:hyperlink>
      <w:bookmarkEnd w:id="41"/>
      <w:hyperlink r:id="rId6" w:anchor="opus_detail_1134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Sachversicherung, sonstige Versicherungen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47" w:tgtFrame="_self" w:tooltip="Martin/Reusch" w:history="1">
        <w:bookmarkStart w:id="42" w:name="opus_164473"/>
        <w:r>
          <w:rPr>
            <w:color w:val="BD2826"/>
            <w:bdr w:val="none" w:sz="0" w:space="0" w:color="auto"/>
            <w:lang w:val="de" w:eastAsia="de"/>
          </w:rPr>
          <w:t>Martin/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Schimikowski/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Wandt, Sachversicherung</w:t>
        </w:r>
      </w:hyperlink>
      <w:bookmarkEnd w:id="42"/>
      <w:hyperlink r:id="rId6" w:anchor="opus_detail_16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48" w:tgtFrame="_self" w:tooltip="Wälder/Hoenicke" w:history="1">
        <w:bookmarkStart w:id="43" w:name="opus_164858"/>
        <w:r>
          <w:rPr>
            <w:color w:val="BD2826"/>
            <w:bdr w:val="none" w:sz="0" w:space="0" w:color="auto"/>
            <w:lang w:val="de" w:eastAsia="de"/>
          </w:rPr>
          <w:t>Wälder/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Hoenicke/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Krahe, Sach- und Betriebsunterbrechungsversicherung</w:t>
        </w:r>
      </w:hyperlink>
      <w:bookmarkEnd w:id="43"/>
      <w:hyperlink r:id="rId6" w:anchor="opus_detail_1648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49" w:tgtFrame="_self" w:tooltip="Rehm" w:history="1">
        <w:bookmarkStart w:id="44" w:name="opus_132731"/>
        <w:r>
          <w:rPr>
            <w:color w:val="BD2826"/>
            <w:bdr w:val="none" w:sz="0" w:space="0" w:color="auto"/>
            <w:lang w:val="de" w:eastAsia="de"/>
          </w:rPr>
          <w:t>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Frömel, Bauleistungsversicherung</w:t>
        </w:r>
      </w:hyperlink>
      <w:bookmarkEnd w:id="44"/>
      <w:hyperlink r:id="rId6" w:anchor="opus_detail_132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50" w:tgtFrame="_self" w:tooltip="Jula" w:history="1">
        <w:bookmarkStart w:id="45" w:name="opus_149524"/>
        <w:r>
          <w:rPr>
            <w:color w:val="BD2826"/>
            <w:bdr w:val="none" w:sz="0" w:space="0" w:color="auto"/>
            <w:lang w:val="de" w:eastAsia="de"/>
          </w:rPr>
          <w:t>Jula, Betriebsunterbrechungsversicherung</w:t>
        </w:r>
      </w:hyperlink>
      <w:bookmarkEnd w:id="45"/>
      <w:hyperlink r:id="rId6" w:anchor="opus_detail_149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51" w:tgtFrame="_self" w:tooltip="van Bühren/Richter" w:history="1">
        <w:bookmarkStart w:id="46" w:name="opus_117546"/>
        <w:r>
          <w:rPr>
            <w:color w:val="BD2826"/>
            <w:bdr w:val="none" w:sz="0" w:space="0" w:color="auto"/>
            <w:lang w:val="de" w:eastAsia="de"/>
          </w:rPr>
          <w:t>Bühren, van/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Richter, Reiseversicherung</w:t>
        </w:r>
      </w:hyperlink>
      <w:bookmarkEnd w:id="46"/>
      <w:hyperlink r:id="rId6" w:anchor="opus_detail_117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52" w:tgtFrame="_self" w:tooltip="Franz" w:history="1">
        <w:bookmarkStart w:id="47" w:name="opus_195887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47"/>
      <w:hyperlink r:id="rId6" w:anchor="opus_detail_1958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53" w:tgtFrame="_self" w:tooltip="Boetius" w:history="1">
        <w:bookmarkStart w:id="48" w:name="opus_117107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Kölschbach, Handbuch der versicherungstechnischen Rückstellungen</w:t>
        </w:r>
      </w:hyperlink>
      <w:bookmarkEnd w:id="48"/>
      <w:hyperlink r:id="rId6" w:anchor="opus_detail_1171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54" w:tgtFrame="_self" w:tooltip="Grünwald/Dallmayr" w:history="1">
        <w:bookmarkStart w:id="49" w:name="opus_114987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49"/>
      <w:hyperlink r:id="rId6" w:anchor="opus_detail_114987" w:tooltip="Zur Werksübersicht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runds" w:history="1">
        <w:bookmarkStart w:id="50" w:name="opus_113499"/>
        <w:r>
          <w:rPr>
            <w:color w:val="BD2826"/>
            <w:bdr w:val="none" w:sz="0" w:space="0" w:color="auto"/>
            <w:lang w:val="de" w:eastAsia="de"/>
          </w:rPr>
          <w:t>r+s - Informationsschrift für Versicherungsrecht und Schadensersatz, ab 1985</w:t>
        </w:r>
      </w:hyperlink>
      <w:bookmarkEnd w:id="50"/>
      <w:hyperlink r:id="rId6" w:anchor="opus_detail_113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unds-beil" w:history="1">
        <w:bookmarkStart w:id="51" w:name="opus_113500"/>
        <w:r>
          <w:rPr>
            <w:color w:val="BD2826"/>
            <w:bdr w:val="none" w:sz="0" w:space="0" w:color="auto"/>
            <w:lang w:val="de" w:eastAsia="de"/>
          </w:rPr>
          <w:t>r+s Beilage, ab 2011</w:t>
        </w:r>
      </w:hyperlink>
      <w:bookmarkEnd w:id="51"/>
      <w:hyperlink r:id="rId6" w:anchor="opus_detail_113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pv" w:history="1">
        <w:bookmarkStart w:id="52" w:name="opus_113501"/>
        <w:r>
          <w:rPr>
            <w:color w:val="BD2826"/>
            <w:bdr w:val="none" w:sz="0" w:space="0" w:color="auto"/>
            <w:lang w:val="de" w:eastAsia="de"/>
          </w:rPr>
          <w:t>Spektrum für Versicherungsrecht, ab 2013</w:t>
        </w:r>
      </w:hyperlink>
      <w:bookmarkEnd w:id="52"/>
      <w:hyperlink r:id="rId6" w:anchor="opus_detail_1135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F Prozess VersR" w:history="1">
        <w:bookmarkStart w:id="53" w:name="opus_113504"/>
        <w:r>
          <w:rPr>
            <w:color w:val="BD2826"/>
            <w:bdr w:val="none" w:sz="0" w:space="0" w:color="auto"/>
            <w:lang w:val="de" w:eastAsia="de"/>
          </w:rPr>
          <w:t>BeckOF Prozess | Versicherungsrecht</w:t>
        </w:r>
      </w:hyperlink>
      <w:bookmarkEnd w:id="53"/>
      <w:hyperlink r:id="rId6" w:anchor="opus_detail_1135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SCHMERZENSGELD Kommentar" w:history="1">
        <w:bookmarkStart w:id="54" w:name="opus_182462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4"/>
      <w:hyperlink r:id="rId6" w:anchor="opus_detail_182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SCHMERZENSGELD" w:history="1">
        <w:bookmarkStart w:id="55" w:name="opus_182425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55"/>
      <w:hyperlink r:id="rId6" w:anchor="opus_detail_182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Schah Sedi" w:history="1">
        <w:bookmarkStart w:id="56" w:name="opus_17696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56"/>
      <w:hyperlink r:id="rId6" w:anchor="opus_detail_17696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und Versicherungsbedingungen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N" w:history="1">
        <w:bookmarkStart w:id="57" w:name="opus_11351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7"/>
      <w:hyperlink r:id="rId6" w:anchor="opus_detail_113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Versicherungsrecht Texte" w:history="1">
        <w:bookmarkStart w:id="58" w:name="opus_113513"/>
        <w:r>
          <w:rPr>
            <w:color w:val="BD2826"/>
            <w:bdr w:val="none" w:sz="0" w:space="0" w:color="auto"/>
            <w:lang w:val="de" w:eastAsia="de"/>
          </w:rPr>
          <w:t>Normen zum Versicherungsrecht</w:t>
        </w:r>
      </w:hyperlink>
      <w:bookmarkEnd w:id="58"/>
      <w:hyperlink r:id="rId6" w:anchor="opus_detail_113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AVB" w:history="1">
        <w:bookmarkStart w:id="59" w:name="opus_113514"/>
        <w:r>
          <w:rPr>
            <w:color w:val="BD2826"/>
            <w:bdr w:val="none" w:sz="0" w:space="0" w:color="auto"/>
            <w:lang w:val="de" w:eastAsia="de"/>
          </w:rPr>
          <w:t>Versicherungsbedingungen</w:t>
        </w:r>
      </w:hyperlink>
      <w:bookmarkEnd w:id="59"/>
      <w:hyperlink r:id="rId6" w:anchor="opus_detail_1135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FD-VersR" w:history="1">
        <w:bookmarkStart w:id="60" w:name="opus_113516"/>
        <w:r>
          <w:rPr>
            <w:color w:val="BD2826"/>
            <w:bdr w:val="none" w:sz="0" w:space="0" w:color="auto"/>
            <w:lang w:val="de" w:eastAsia="de"/>
          </w:rPr>
          <w:t>Fachdienst Versicherungsrecht</w:t>
        </w:r>
      </w:hyperlink>
      <w:bookmarkEnd w:id="60"/>
      <w:hyperlink r:id="rId6" w:anchor="opus_detail_113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1" w:name="opus_113517"/>
        <w:r>
          <w:rPr>
            <w:color w:val="BD2826"/>
            <w:bdr w:val="none" w:sz="0" w:space="0" w:color="auto"/>
            <w:lang w:val="de" w:eastAsia="de"/>
          </w:rPr>
          <w:t>Fach-News Versicherungsrecht</w:t>
        </w:r>
      </w:hyperlink>
      <w:bookmarkEnd w:id="61"/>
      <w:hyperlink r:id="rId6" w:anchor="opus_detail_11351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(Detailsuche)" w:history="1">
        <w:bookmarkStart w:id="62" w:name="opus_113519"/>
        <w:r>
          <w:rPr>
            <w:color w:val="BD2826"/>
            <w:bdr w:val="none" w:sz="0" w:space="0" w:color="auto"/>
            <w:lang w:val="de" w:eastAsia="de"/>
          </w:rPr>
          <w:t>Aufsätze zum Versicherungsrecht</w:t>
        </w:r>
      </w:hyperlink>
      <w:bookmarkEnd w:id="62"/>
      <w:hyperlink r:id="rId6" w:anchor="opus_detail_11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 (Detailsuche)" w:history="1">
        <w:bookmarkStart w:id="63" w:name="opus_113520"/>
        <w:r>
          <w:rPr>
            <w:color w:val="BD2826"/>
            <w:bdr w:val="none" w:sz="0" w:space="0" w:color="auto"/>
            <w:lang w:val="de" w:eastAsia="de"/>
          </w:rPr>
          <w:t>Rechtsprechung zum Versicherungsrecht</w:t>
        </w:r>
      </w:hyperlink>
      <w:bookmarkEnd w:id="63"/>
      <w:hyperlink r:id="rId6" w:anchor="opus_detail_113520" w:tooltip="Zur Werksübersicht springen" w:history="1"/>
    </w:p>
    <w:sectPr>
      <w:headerReference w:type="default" r:id="rId69"/>
      <w:footerReference w:type="default" r:id="rId7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08:23 -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9825?opusTitle=KrimphoveMaGo" TargetMode="External" /><Relationship Id="rId11" Type="http://schemas.openxmlformats.org/officeDocument/2006/relationships/hyperlink" Target="https://beck-online.beck.de/Werk/9507?opusTitle=L&#252;er" TargetMode="External" /><Relationship Id="rId12" Type="http://schemas.openxmlformats.org/officeDocument/2006/relationships/hyperlink" Target="https://beck-online.beck.de/Werk/10090?opusTitle=Diehl" TargetMode="External" /><Relationship Id="rId13" Type="http://schemas.openxmlformats.org/officeDocument/2006/relationships/hyperlink" Target="https://beck-online.beck.de/Werk/12393?opusTitle=B&#252;rkle" TargetMode="External" /><Relationship Id="rId14" Type="http://schemas.openxmlformats.org/officeDocument/2006/relationships/hyperlink" Target="https://beck-online.beck.de/Werk/15100?opusTitle=M&#252;KoVVG" TargetMode="External" /><Relationship Id="rId15" Type="http://schemas.openxmlformats.org/officeDocument/2006/relationships/hyperlink" Target="https://beck-online.beck.de/Werk/16940?opusTitle=M&#252;KoVVG" TargetMode="External" /><Relationship Id="rId16" Type="http://schemas.openxmlformats.org/officeDocument/2006/relationships/hyperlink" Target="https://beck-online.beck.de/Werk/7228?opusTitle=M&#252;KoVVG" TargetMode="External" /><Relationship Id="rId17" Type="http://schemas.openxmlformats.org/officeDocument/2006/relationships/hyperlink" Target="https://beck-online.beck.de/Werk/13238?opusTitle=Pr&#246;lss" TargetMode="External" /><Relationship Id="rId18" Type="http://schemas.openxmlformats.org/officeDocument/2006/relationships/hyperlink" Target="https://beck-online.beck.de/Werk/15508?opusTitle=LangheidVVG" TargetMode="External" /><Relationship Id="rId19" Type="http://schemas.openxmlformats.org/officeDocument/2006/relationships/hyperlink" Target="https://beck-online.beck.de/Werk/12178?opusTitle=R&#252;ff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563?opusTitle=Schimikowski" TargetMode="External" /><Relationship Id="rId21" Type="http://schemas.openxmlformats.org/officeDocument/2006/relationships/hyperlink" Target="https://beck-online.beck.de/Werk/19800?opusTitle=BeckOK+VVG" TargetMode="External" /><Relationship Id="rId22" Type="http://schemas.openxmlformats.org/officeDocument/2006/relationships/hyperlink" Target="https://beck-online.beck.de/Werk/5678?opusTitle=Beckmann" TargetMode="External" /><Relationship Id="rId23" Type="http://schemas.openxmlformats.org/officeDocument/2006/relationships/hyperlink" Target="https://beck-online.beck.de/Werk/16797?opusTitle=H&#246;ra" TargetMode="External" /><Relationship Id="rId24" Type="http://schemas.openxmlformats.org/officeDocument/2006/relationships/hyperlink" Target="https://beck-online.beck.de/Werk/17863?opusTitle=Staudinger%2fHalm%2fWendt" TargetMode="External" /><Relationship Id="rId25" Type="http://schemas.openxmlformats.org/officeDocument/2006/relationships/hyperlink" Target="https://beck-online.beck.de/Werk/18275?opusTitle=Veith" TargetMode="External" /><Relationship Id="rId26" Type="http://schemas.openxmlformats.org/officeDocument/2006/relationships/hyperlink" Target="https://beck-online.beck.de/Werk/7103?opusTitle=Dauses" TargetMode="External" /><Relationship Id="rId27" Type="http://schemas.openxmlformats.org/officeDocument/2006/relationships/hyperlink" Target="https://beck-online.beck.de/Werk/19666?opusTitle=BeckOK+GwG" TargetMode="External" /><Relationship Id="rId28" Type="http://schemas.openxmlformats.org/officeDocument/2006/relationships/hyperlink" Target="https://beck-online.beck.de/Werk/5731?opusTitle=Sp&#228;te" TargetMode="External" /><Relationship Id="rId29" Type="http://schemas.openxmlformats.org/officeDocument/2006/relationships/hyperlink" Target="https://beck-online.beck.de/Werk/10089?opusTitle=LangeD%26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665?opusTitle=Nickel" TargetMode="External" /><Relationship Id="rId31" Type="http://schemas.openxmlformats.org/officeDocument/2006/relationships/hyperlink" Target="https://beck-online.beck.de/Werk/18397?opusTitle=Geigel" TargetMode="External" /><Relationship Id="rId32" Type="http://schemas.openxmlformats.org/officeDocument/2006/relationships/hyperlink" Target="https://beck-online.beck.de/Werk/10650?opusTitle=Filthaut" TargetMode="External" /><Relationship Id="rId33" Type="http://schemas.openxmlformats.org/officeDocument/2006/relationships/hyperlink" Target="https://beck-online.beck.de/Werk/17387?opusTitle=Diller" TargetMode="External" /><Relationship Id="rId34" Type="http://schemas.openxmlformats.org/officeDocument/2006/relationships/hyperlink" Target="https://beck-online.beck.de/Werk/15291?opusTitle=Gr&#228;fe" TargetMode="External" /><Relationship Id="rId35" Type="http://schemas.openxmlformats.org/officeDocument/2006/relationships/hyperlink" Target="https://beck-online.beck.de/Werk/10158?opusTitle=Littbarski" TargetMode="External" /><Relationship Id="rId36" Type="http://schemas.openxmlformats.org/officeDocument/2006/relationships/hyperlink" Target="https://beck-online.beck.de/Werk/10153?opusTitle=Stockmeier" TargetMode="External" /><Relationship Id="rId37" Type="http://schemas.openxmlformats.org/officeDocument/2006/relationships/hyperlink" Target="https://beck-online.beck.de/Werk/8963?opusTitle=Harbauer" TargetMode="External" /><Relationship Id="rId38" Type="http://schemas.openxmlformats.org/officeDocument/2006/relationships/hyperlink" Target="https://beck-online.beck.de/Werk/7655?opusTitle=StiefelAKB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2479?opusTitle=Boetius%2fRogler%2fSch&#228;fer" TargetMode="External" /><Relationship Id="rId41" Type="http://schemas.openxmlformats.org/officeDocument/2006/relationships/hyperlink" Target="https://beck-online.beck.de/Werk/5192?opusTitle=Kloth" TargetMode="External" /><Relationship Id="rId42" Type="http://schemas.openxmlformats.org/officeDocument/2006/relationships/hyperlink" Target="https://beck-online.beck.de/Werk/13237?opusTitle=GrimmAUB" TargetMode="External" /><Relationship Id="rId43" Type="http://schemas.openxmlformats.org/officeDocument/2006/relationships/hyperlink" Target="https://beck-online.beck.de/Werk/14880?opusTitle=Jacob+HK-AUB" TargetMode="External" /><Relationship Id="rId44" Type="http://schemas.openxmlformats.org/officeDocument/2006/relationships/hyperlink" Target="https://beck-online.beck.de/Werk/9356?opusTitle=Ernst%2fRogler" TargetMode="External" /><Relationship Id="rId45" Type="http://schemas.openxmlformats.org/officeDocument/2006/relationships/hyperlink" Target="https://beck-online.beck.de/Werk/10339?opusTitle=Neuhaus" TargetMode="External" /><Relationship Id="rId46" Type="http://schemas.openxmlformats.org/officeDocument/2006/relationships/hyperlink" Target="https://beck-online.beck.de/Werk/6671?opusTitle=Pr&#228;ve" TargetMode="External" /><Relationship Id="rId47" Type="http://schemas.openxmlformats.org/officeDocument/2006/relationships/hyperlink" Target="https://beck-online.beck.de/Werk/15256?opusTitle=Martin%2fReusch" TargetMode="External" /><Relationship Id="rId48" Type="http://schemas.openxmlformats.org/officeDocument/2006/relationships/hyperlink" Target="https://beck-online.beck.de/Werk/15297?opusTitle=W&#228;lder%2fHoenicke" TargetMode="External" /><Relationship Id="rId49" Type="http://schemas.openxmlformats.org/officeDocument/2006/relationships/hyperlink" Target="https://beck-online.beck.de/Werk/12571?opusTitle=Rehm" TargetMode="External" /><Relationship Id="rId5" Type="http://schemas.openxmlformats.org/officeDocument/2006/relationships/hyperlink" Target="https://beck-online.beck.de/Werk/9766?opusTitle=Pr&#246;lss%2fDreher" TargetMode="External" /><Relationship Id="rId50" Type="http://schemas.openxmlformats.org/officeDocument/2006/relationships/hyperlink" Target="https://beck-online.beck.de/Werk/13651?opusTitle=Jula" TargetMode="External" /><Relationship Id="rId51" Type="http://schemas.openxmlformats.org/officeDocument/2006/relationships/hyperlink" Target="https://beck-online.beck.de/Werk/10162?opusTitle=van+B&#252;hren%2fRichter" TargetMode="External" /><Relationship Id="rId52" Type="http://schemas.openxmlformats.org/officeDocument/2006/relationships/hyperlink" Target="https://beck-online.beck.de/Werk/19993?opusTitle=Franz" TargetMode="External" /><Relationship Id="rId53" Type="http://schemas.openxmlformats.org/officeDocument/2006/relationships/hyperlink" Target="https://beck-online.beck.de/Werk/10088?opusTitle=Boetius" TargetMode="External" /><Relationship Id="rId54" Type="http://schemas.openxmlformats.org/officeDocument/2006/relationships/hyperlink" Target="https://beck-online.beck.de/Werk/8136?opusTitle=Gr&#252;nwald%2fDallmayr" TargetMode="External" /><Relationship Id="rId55" Type="http://schemas.openxmlformats.org/officeDocument/2006/relationships/hyperlink" Target="https://beck-online.beck.de/Werk/421?opusTitle=runds" TargetMode="External" /><Relationship Id="rId56" Type="http://schemas.openxmlformats.org/officeDocument/2006/relationships/hyperlink" Target="https://beck-online.beck.de/Werk/3069?opusTitle=runds-beil" TargetMode="External" /><Relationship Id="rId57" Type="http://schemas.openxmlformats.org/officeDocument/2006/relationships/hyperlink" Target="https://beck-online.beck.de/Werk/4562?opusTitle=spv" TargetMode="External" /><Relationship Id="rId58" Type="http://schemas.openxmlformats.org/officeDocument/2006/relationships/hyperlink" Target="https://beck-online.beck.de/Werk/3073?opusTitle=BeckOF+Prozess+VersR" TargetMode="External" /><Relationship Id="rId59" Type="http://schemas.openxmlformats.org/officeDocument/2006/relationships/hyperlink" Target="https://beck-online.beck.de/Werk/18164?opusTitle=SCHMERZENSGELD+Kommenta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63?opusTitle=SCHMERZENSGELD" TargetMode="External" /><Relationship Id="rId61" Type="http://schemas.openxmlformats.org/officeDocument/2006/relationships/hyperlink" Target="https://beck-online.beck.de/Werk/13418?opusTitle=Schah+Sedi" TargetMode="External" /><Relationship Id="rId62" Type="http://schemas.openxmlformats.org/officeDocument/2006/relationships/hyperlink" Target="https://beck-online.beck.de/Sammlungen/113512?cat=coll&amp;xml=gesetze%2Fbund&amp;coll=Wichtigste Normen %28rechtsgebiets&#252;bergreifend%29&amp;opusTitle=WN" TargetMode="External" /><Relationship Id="rId63" Type="http://schemas.openxmlformats.org/officeDocument/2006/relationships/hyperlink" Target="https://beck-online.beck.de/Sammlungen/113513?cat=coll&amp;xml=gesetze%2Ffach&amp;coll=Normen zum Versicherungsrecht" TargetMode="External" /><Relationship Id="rId64" Type="http://schemas.openxmlformats.org/officeDocument/2006/relationships/hyperlink" Target="https://beck-online.beck.de/Werk/2370?opusTitle=AVB" TargetMode="External" /><Relationship Id="rId65" Type="http://schemas.openxmlformats.org/officeDocument/2006/relationships/hyperlink" Target="https://beck-online.beck.de/Werk/707?opusTitle=FD-VersR" TargetMode="External" /><Relationship Id="rId66" Type="http://schemas.openxmlformats.org/officeDocument/2006/relationships/hyperlink" Target="https://beck-online.beck.de/?typ=searchlink&amp;hitlisthead=Fachnews aus dem Bereich Versicherungsrecht&amp;query=(srechtsgebiet1:%22PrivVersR%22 AND doktypesearch:%22zzreddok%22 AND werk-id:becklink)&amp;rbSort=4" TargetMode="External" /><Relationship Id="rId67" Type="http://schemas.openxmlformats.org/officeDocument/2006/relationships/hyperlink" Target="https://beck-online.beck.de/?typ=searchlink&amp;hitlisthead=Aufs&#228;tze zum Versicherungsrecht&amp;query=spubtyp0:aufs+AND+preismodul:BOVERSP" TargetMode="External" /><Relationship Id="rId68" Type="http://schemas.openxmlformats.org/officeDocument/2006/relationships/hyperlink" Target="https://beck-online.beck.de/?typ=searchlink&amp;hitlisthead=Rechtsprechung zum Versicherungsrecht&amp;query=spubtyp0:ent+AND+preismodul:BOVERSP&amp;rbsort=date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667?opusTitle=BeckOK+VAG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20141?opusTitle=BrandBarochCastelvi" TargetMode="External" /><Relationship Id="rId9" Type="http://schemas.openxmlformats.org/officeDocument/2006/relationships/hyperlink" Target="https://beck-online.beck.de/Werk/7496?opusTitle=KaulbachVA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Versicherungsrecht OPTIMUM - beck-online</dc:title>
  <cp:revision>0</cp:revision>
</cp:coreProperties>
</file>