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(Ergänzungsmodul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lank/Börstinghaus/Siegmund" w:history="1">
        <w:bookmarkStart w:id="0" w:name="opus_177464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0"/>
      <w:hyperlink r:id="rId6" w:anchor="opus_detail_177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Fritz/Geldmacher/Leo" w:history="1">
        <w:bookmarkStart w:id="1" w:name="opus_101866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1"/>
      <w:hyperlink r:id="rId6" w:anchor="opus_detail_101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ngenberg/Zehelein" w:history="1">
        <w:bookmarkStart w:id="2" w:name="opus_165563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2"/>
      <w:hyperlink r:id="rId6" w:anchor="opus_detail_165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ärmann/Pick, WEG" w:history="1">
        <w:bookmarkStart w:id="3" w:name="opus_117474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3"/>
      <w:hyperlink r:id="rId6" w:anchor="opus_detail_11747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runs" w:history="1">
        <w:bookmarkStart w:id="4" w:name="opus_163501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"/>
      <w:hyperlink r:id="rId6" w:anchor="opus_detail_16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F Prozess MietR" w:history="1">
        <w:bookmarkStart w:id="5" w:name="opus_101870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"/>
      <w:hyperlink r:id="rId6" w:anchor="opus_detail_1018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F Vertrag MietR" w:history="1">
        <w:bookmarkStart w:id="6" w:name="opus_101871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6"/>
      <w:hyperlink r:id="rId6" w:anchor="opus_detail_1018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F Vertrag WEG-R" w:history="1">
        <w:bookmarkStart w:id="7" w:name="opus_185085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7"/>
      <w:hyperlink r:id="rId6" w:anchor="opus_detail_185085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Rechtsprechung Miet- und WEG-Recht" w:history="1">
        <w:bookmarkStart w:id="8" w:name="opus_54776"/>
        <w:r>
          <w:rPr>
            <w:color w:val="BD2826"/>
            <w:bdr w:val="none" w:sz="0" w:space="0" w:color="auto"/>
            <w:lang w:val="de" w:eastAsia="de"/>
          </w:rPr>
          <w:t>Rechtsprechung zum Miet- und WEG-Recht auch aus NZM, ZWE, NJW etc.</w:t>
        </w:r>
      </w:hyperlink>
      <w:bookmarkEnd w:id="8"/>
      <w:hyperlink r:id="rId6" w:anchor="opus_detail_547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iet- und Wohnungseigentumsrecht Normen" w:history="1">
        <w:bookmarkStart w:id="9" w:name="opus_16840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9"/>
      <w:hyperlink r:id="rId6" w:anchor="opus_detail_16840" w:tooltip="Zur Werksübersicht springen" w:history="1"/>
    </w:p>
    <w:sectPr>
      <w:headerReference w:type="default" r:id="rId16"/>
      <w:footerReference w:type="default" r:id="rId17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10:18 -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164?opusTitle=Bruns" TargetMode="External" /><Relationship Id="rId11" Type="http://schemas.openxmlformats.org/officeDocument/2006/relationships/hyperlink" Target="https://beck-online.beck.de/Werk/2221?opusTitle=BeckOF+Prozess+MietR" TargetMode="External" /><Relationship Id="rId12" Type="http://schemas.openxmlformats.org/officeDocument/2006/relationships/hyperlink" Target="https://beck-online.beck.de/Werk/718?opusTitle=BeckOF+Vertrag+MietR" TargetMode="External" /><Relationship Id="rId13" Type="http://schemas.openxmlformats.org/officeDocument/2006/relationships/hyperlink" Target="https://beck-online.beck.de/Werk/2224?opusTitle=BeckOF+Vertrag+WEG-R" TargetMode="External" /><Relationship Id="rId14" Type="http://schemas.openxmlformats.org/officeDocument/2006/relationships/hyperlink" Target="https://beck-online.beck.de/?typ=searchlink&amp;hitlisthead=Rechtsprechung zum Miet- und WEG-Recht auch aus NJW, BeckRS etc.&amp;query=spubtyp0:%22ent%22+AND+preismodul:AWMW&amp;rbsort=date" TargetMode="External" /><Relationship Id="rId15" Type="http://schemas.openxmlformats.org/officeDocument/2006/relationships/hyperlink" Target="https://beck-online.beck.de/Sammlungen/16840?cat=coll&amp;xml=gesetze%2Ffach&amp;coll=Mietrecht" TargetMode="External" /><Relationship Id="rId16" Type="http://schemas.openxmlformats.org/officeDocument/2006/relationships/header" Target="header1.xml" /><Relationship Id="rId17" Type="http://schemas.openxmlformats.org/officeDocument/2006/relationships/footer" Target="footer1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7577?opusTitle=Blank%2fB&#246;rstinghaus%2fSiegmund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3128?opusTitle=Fritz%2fGeldmacher%2fLeo" TargetMode="External" /><Relationship Id="rId8" Type="http://schemas.openxmlformats.org/officeDocument/2006/relationships/hyperlink" Target="https://beck-online.beck.de/Werk/15420?opusTitle=Langenberg%2fZehelein" TargetMode="External" /><Relationship Id="rId9" Type="http://schemas.openxmlformats.org/officeDocument/2006/relationships/hyperlink" Target="https://beck-online.beck.de/Werk/10131?opusTitle=B&#228;rmann%2fPick%2c+WE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(Ergänzungsmodul Anwalt PREMIUM) - beck-online</dc:title>
  <cp:revision>0</cp:revision>
</cp:coreProperties>
</file>