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Zoll- und Außenwirtschaftsrecht PLUS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Außenwirtschaftsrecht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BeckOK AußenWirtschaftsR" w:history="1">
        <w:bookmarkStart w:id="0" w:name="opus_192849"/>
        <w:r>
          <w:rPr>
            <w:color w:val="BD2826"/>
            <w:bdr w:val="none" w:sz="0" w:space="0" w:color="auto"/>
            <w:lang w:val="de" w:eastAsia="de"/>
          </w:rPr>
          <w:t>BeckOK AußenWirtschaftsR, Niestedt</w:t>
        </w:r>
      </w:hyperlink>
      <w:bookmarkEnd w:id="0"/>
      <w:hyperlink r:id="rId6" w:anchor="opus_detail_19284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Dauses" w:history="1">
        <w:bookmarkStart w:id="1" w:name="opus_128217"/>
        <w:r>
          <w:rPr>
            <w:color w:val="BD2826"/>
            <w:bdr w:val="none" w:sz="0" w:space="0" w:color="auto"/>
            <w:lang w:val="de" w:eastAsia="de"/>
          </w:rPr>
          <w:t>Dauses/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Ludwigs, EU-Wirtschaftsrecht (Auszug Außenhandelsrecht)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"/>
      <w:hyperlink r:id="rId6" w:anchor="opus_detail_1282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Herdegen IWR" w:history="1">
        <w:bookmarkStart w:id="2" w:name="opus_172350"/>
        <w:r>
          <w:rPr>
            <w:color w:val="BD2826"/>
            <w:bdr w:val="none" w:sz="0" w:space="0" w:color="auto"/>
            <w:lang w:val="de" w:eastAsia="de"/>
          </w:rPr>
          <w:t>Herdegen, Internationales Wirtschaftsrecht</w:t>
        </w:r>
      </w:hyperlink>
      <w:bookmarkEnd w:id="2"/>
      <w:hyperlink r:id="rId6" w:anchor="opus_detail_1723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KHN" w:history="1">
        <w:bookmarkStart w:id="3" w:name="opus_193537"/>
        <w:r>
          <w:rPr>
            <w:color w:val="BD2826"/>
            <w:bdr w:val="none" w:sz="0" w:space="0" w:color="auto"/>
            <w:lang w:val="de" w:eastAsia="de"/>
          </w:rPr>
          <w:t>Krenzler/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Herrmann/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Niestedt, EU-Außenwirtschafts- und Zollrecht</w:t>
        </w:r>
      </w:hyperlink>
      <w:bookmarkEnd w:id="3"/>
      <w:hyperlink r:id="rId6" w:anchor="opus_detail_1935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Paschke/Graf/Olbrisch" w:history="1">
        <w:bookmarkStart w:id="4" w:name="opus_128228"/>
        <w:r>
          <w:rPr>
            <w:color w:val="BD2826"/>
            <w:bdr w:val="none" w:sz="0" w:space="0" w:color="auto"/>
            <w:lang w:val="de" w:eastAsia="de"/>
          </w:rPr>
          <w:t>Paschke/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Graf/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Olbrisch, Hamburger Handbuch des Exportrechts</w:t>
        </w:r>
      </w:hyperlink>
      <w:bookmarkEnd w:id="4"/>
      <w:hyperlink r:id="rId6" w:anchor="opus_detail_1282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Steindorf" w:history="1">
        <w:bookmarkStart w:id="5" w:name="opus_150601"/>
        <w:r>
          <w:rPr>
            <w:color w:val="BD2826"/>
            <w:bdr w:val="none" w:sz="0" w:space="0" w:color="auto"/>
            <w:lang w:val="de" w:eastAsia="de"/>
          </w:rPr>
          <w:t>Steindorf, Waffenrecht</w:t>
        </w:r>
      </w:hyperlink>
      <w:bookmarkEnd w:id="5"/>
      <w:hyperlink r:id="rId6" w:anchor="opus_detail_1506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Witte" w:history="1">
        <w:bookmarkStart w:id="6" w:name="opus_161521"/>
        <w:r>
          <w:rPr>
            <w:color w:val="BD2826"/>
            <w:bdr w:val="none" w:sz="0" w:space="0" w:color="auto"/>
            <w:lang w:val="de" w:eastAsia="de"/>
          </w:rPr>
          <w:t>Witte, Zollkodex der Union</w:t>
        </w:r>
      </w:hyperlink>
      <w:bookmarkEnd w:id="6"/>
      <w:hyperlink r:id="rId6" w:anchor="opus_detail_16152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Steuerrecht/Verbrauchsteuern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Henke/Witte" w:history="1">
        <w:bookmarkStart w:id="7" w:name="opus_128220"/>
        <w:r>
          <w:rPr>
            <w:color w:val="BD2826"/>
            <w:bdr w:val="none" w:sz="0" w:space="0" w:color="auto"/>
            <w:lang w:val="de" w:eastAsia="de"/>
          </w:rPr>
          <w:t>Henke/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Witte, Praxishandbuch Lagerung im Zoll- und Steuerrecht</w:t>
        </w:r>
      </w:hyperlink>
      <w:bookmarkEnd w:id="7"/>
      <w:hyperlink r:id="rId6" w:anchor="opus_detail_1282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Klein" w:history="1">
        <w:bookmarkStart w:id="8" w:name="opus_185785"/>
        <w:r>
          <w:rPr>
            <w:color w:val="BD2826"/>
            <w:bdr w:val="none" w:sz="0" w:space="0" w:color="auto"/>
            <w:lang w:val="de" w:eastAsia="de"/>
          </w:rPr>
          <w:t>Klein, Abgabenordnung</w:t>
        </w:r>
      </w:hyperlink>
      <w:bookmarkEnd w:id="8"/>
      <w:hyperlink r:id="rId6" w:anchor="opus_detail_18578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Bongartz/Schröer-Schallenberg" w:history="1">
        <w:bookmarkStart w:id="9" w:name="opus_180203"/>
        <w:r>
          <w:rPr>
            <w:color w:val="BD2826"/>
            <w:bdr w:val="none" w:sz="0" w:space="0" w:color="auto"/>
            <w:lang w:val="de" w:eastAsia="de"/>
          </w:rPr>
          <w:t>Bongartz/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Schröer-Schallenberg, Verbrauchsteuerrecht</w:t>
        </w:r>
      </w:hyperlink>
      <w:bookmarkEnd w:id="9"/>
      <w:hyperlink r:id="rId6" w:anchor="opus_detail_1802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Bongartz" w:history="1">
        <w:bookmarkStart w:id="10" w:name="opus_193805"/>
        <w:r>
          <w:rPr>
            <w:color w:val="BD2826"/>
            <w:bdr w:val="none" w:sz="0" w:space="0" w:color="auto"/>
            <w:lang w:val="de" w:eastAsia="de"/>
          </w:rPr>
          <w:t>Bongartz/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Jatzke/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Schröer-Schallenberg, EnergieStG, StromStG, Zolltarif</w:t>
        </w:r>
      </w:hyperlink>
      <w:bookmarkEnd w:id="10"/>
      <w:hyperlink r:id="rId6" w:anchor="opus_detail_19380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Strafrecht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GWG" w:history="1">
        <w:bookmarkStart w:id="11" w:name="opus_196263"/>
        <w:r>
          <w:rPr>
            <w:color w:val="BD2826"/>
            <w:bdr w:val="none" w:sz="0" w:space="0" w:color="auto"/>
            <w:lang w:val="de" w:eastAsia="de"/>
          </w:rPr>
          <w:t>Graf/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Jäger/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Wittig, Wirtschafts- und Steuerstrafrecht (AWG, AWV, ZollV, ZollVG)</w:t>
        </w:r>
      </w:hyperlink>
      <w:bookmarkEnd w:id="11"/>
      <w:hyperlink r:id="rId6" w:anchor="opus_detail_1962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Erbs" w:history="1">
        <w:bookmarkStart w:id="12" w:name="opus_128218"/>
        <w:r>
          <w:rPr>
            <w:color w:val="BD2826"/>
            <w:bdr w:val="none" w:sz="0" w:space="0" w:color="auto"/>
            <w:lang w:val="de" w:eastAsia="de"/>
          </w:rPr>
          <w:t>Erbs/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Kohlhaas, Strafrechtliche Nebengesetze (AWG, AWV, ZollVG, ZollV)</w:t>
        </w:r>
      </w:hyperlink>
      <w:bookmarkEnd w:id="12"/>
      <w:hyperlink r:id="rId6" w:anchor="opus_detail_1282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Joecks/Jäger/Randt" w:history="1">
        <w:bookmarkStart w:id="13" w:name="opus_162484"/>
        <w:r>
          <w:rPr>
            <w:color w:val="BD2826"/>
            <w:bdr w:val="none" w:sz="0" w:space="0" w:color="auto"/>
            <w:lang w:val="de" w:eastAsia="de"/>
          </w:rPr>
          <w:t>Joecks/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Jäger/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Randt, Steuerstrafrecht</w:t>
        </w:r>
      </w:hyperlink>
      <w:bookmarkEnd w:id="13"/>
      <w:hyperlink r:id="rId6" w:anchor="opus_detail_162484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Compliance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Bungenberg/Reinhold, Investitionskontrollrecht" w:history="1">
        <w:bookmarkStart w:id="14" w:name="opus_194046"/>
        <w:r>
          <w:rPr>
            <w:color w:val="BD2826"/>
            <w:bdr w:val="none" w:sz="0" w:space="0" w:color="auto"/>
            <w:lang w:val="de" w:eastAsia="de"/>
          </w:rPr>
          <w:t>Bungenberg/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Reinhold, Investitionskontrollrecht</w:t>
        </w:r>
      </w:hyperlink>
      <w:bookmarkEnd w:id="14"/>
      <w:hyperlink r:id="rId6" w:anchor="opus_detail_1940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Hauschka" w:history="1">
        <w:bookmarkStart w:id="15" w:name="opus_128219"/>
        <w:r>
          <w:rPr>
            <w:color w:val="BD2826"/>
            <w:bdr w:val="none" w:sz="0" w:space="0" w:color="auto"/>
            <w:lang w:val="de" w:eastAsia="de"/>
          </w:rPr>
          <w:t>Hauschka/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Moosmayer/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Lösler, Corporate Compliance (Auszug § 32)</w:t>
        </w:r>
      </w:hyperlink>
      <w:bookmarkEnd w:id="15"/>
      <w:hyperlink r:id="rId6" w:anchor="opus_detail_1282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Pfeil/Mertgen" w:history="1">
        <w:bookmarkStart w:id="16" w:name="opus_165825"/>
        <w:r>
          <w:rPr>
            <w:color w:val="BD2826"/>
            <w:bdr w:val="none" w:sz="0" w:space="0" w:color="auto"/>
            <w:lang w:val="de" w:eastAsia="de"/>
          </w:rPr>
          <w:t>Pfeil/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Mertgen, Compliance im Außenwirtschaftsrecht</w:t>
        </w:r>
      </w:hyperlink>
      <w:bookmarkEnd w:id="16"/>
      <w:hyperlink r:id="rId6" w:anchor="opus_detail_1658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Röhling" w:history="1">
        <w:bookmarkStart w:id="17" w:name="opus_195620"/>
        <w:r>
          <w:rPr>
            <w:color w:val="BD2826"/>
            <w:bdr w:val="none" w:sz="0" w:space="0" w:color="auto"/>
            <w:lang w:val="de" w:eastAsia="de"/>
          </w:rPr>
          <w:t>Röhling/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Stein, Recht der Investitionskontrolle</w:t>
        </w:r>
      </w:hyperlink>
      <w:bookmarkEnd w:id="17"/>
      <w:hyperlink r:id="rId6" w:anchor="opus_detail_19562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Verträge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Ostendorf" w:history="1">
        <w:bookmarkStart w:id="18" w:name="opus_176989"/>
        <w:r>
          <w:rPr>
            <w:color w:val="BD2826"/>
            <w:bdr w:val="none" w:sz="0" w:space="0" w:color="auto"/>
            <w:lang w:val="de" w:eastAsia="de"/>
          </w:rPr>
          <w:t>Ostendorf, Internationale Wirtschaftsverträge</w:t>
        </w:r>
      </w:hyperlink>
      <w:bookmarkEnd w:id="18"/>
      <w:hyperlink r:id="rId6" w:anchor="opus_detail_17698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Rechtsprechung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Rechtsprechung Zoll- und Außenwirtschaftsrecht" w:history="1">
        <w:bookmarkStart w:id="19" w:name="opus_130560"/>
        <w:r>
          <w:rPr>
            <w:color w:val="BD2826"/>
            <w:bdr w:val="none" w:sz="0" w:space="0" w:color="auto"/>
            <w:lang w:val="de" w:eastAsia="de"/>
          </w:rPr>
          <w:t>Rechtsprechung zum Zoll- und Außenwirtschaftsrecht</w:t>
        </w:r>
      </w:hyperlink>
      <w:bookmarkEnd w:id="19"/>
      <w:hyperlink r:id="rId6" w:anchor="opus_detail_130560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CCZ" w:history="1">
        <w:bookmarkStart w:id="20" w:name="opus_126113"/>
        <w:r>
          <w:rPr>
            <w:color w:val="BD2826"/>
            <w:bdr w:val="none" w:sz="0" w:space="0" w:color="auto"/>
            <w:lang w:val="de" w:eastAsia="de"/>
          </w:rPr>
          <w:t>CCZ - Corporate Compliance Zeitschrift, ab 2008</w:t>
        </w:r>
      </w:hyperlink>
      <w:bookmarkEnd w:id="20"/>
      <w:hyperlink r:id="rId6" w:anchor="opus_detail_1261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EuZW" w:history="1">
        <w:bookmarkStart w:id="21" w:name="opus_126114"/>
        <w:r>
          <w:rPr>
            <w:color w:val="BD2826"/>
            <w:bdr w:val="none" w:sz="0" w:space="0" w:color="auto"/>
            <w:lang w:val="de" w:eastAsia="de"/>
          </w:rPr>
          <w:t>EuZW - Europäische Zeitschrift für Wirtschaftsrecht, ab 1998</w:t>
        </w:r>
      </w:hyperlink>
      <w:bookmarkEnd w:id="21"/>
      <w:hyperlink r:id="rId6" w:anchor="opus_detail_12611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RdTW" w:history="1">
        <w:bookmarkStart w:id="22" w:name="opus_126115"/>
        <w:r>
          <w:rPr>
            <w:color w:val="BD2826"/>
            <w:bdr w:val="none" w:sz="0" w:space="0" w:color="auto"/>
            <w:lang w:val="de" w:eastAsia="de"/>
          </w:rPr>
          <w:t>RdTW - Recht der Transportwirtschaft, ab 2013</w:t>
        </w:r>
      </w:hyperlink>
      <w:bookmarkEnd w:id="22"/>
      <w:hyperlink r:id="rId6" w:anchor="opus_detail_1261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UKuR" w:history="1">
        <w:bookmarkStart w:id="23" w:name="opus_164789"/>
        <w:r>
          <w:rPr>
            <w:color w:val="BD2826"/>
            <w:bdr w:val="none" w:sz="0" w:space="0" w:color="auto"/>
            <w:lang w:val="de" w:eastAsia="de"/>
          </w:rPr>
          <w:t>UKuR – Ukraine-Krieg und Recht</w:t>
        </w:r>
      </w:hyperlink>
      <w:bookmarkEnd w:id="23"/>
      <w:hyperlink r:id="rId6" w:anchor="opus_detail_16478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ZASA" w:history="1">
        <w:bookmarkStart w:id="24" w:name="opus_180297"/>
        <w:r>
          <w:rPr>
            <w:color w:val="BD2826"/>
            <w:bdr w:val="none" w:sz="0" w:space="0" w:color="auto"/>
            <w:lang w:val="de" w:eastAsia="de"/>
          </w:rPr>
          <w:t>ZASA - Zeitschrift für das Recht der Außenwirtschaft, Sanktionen und Auslandsinvestitionen, ab 2023</w:t>
        </w:r>
      </w:hyperlink>
      <w:bookmarkEnd w:id="24"/>
      <w:hyperlink r:id="rId6" w:anchor="opus_detail_180297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Vertriebsrecht Normen" w:history="1">
        <w:bookmarkStart w:id="25" w:name="opus_130558"/>
        <w:r>
          <w:rPr>
            <w:color w:val="BD2826"/>
            <w:bdr w:val="none" w:sz="0" w:space="0" w:color="auto"/>
            <w:lang w:val="de" w:eastAsia="de"/>
          </w:rPr>
          <w:t>Normen zum Vertriebsrecht</w:t>
        </w:r>
      </w:hyperlink>
      <w:bookmarkEnd w:id="25"/>
      <w:hyperlink r:id="rId6" w:anchor="opus_detail_13055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history="1">
        <w:bookmarkStart w:id="26" w:name="opus_130559"/>
        <w:r>
          <w:rPr>
            <w:color w:val="BD2826"/>
            <w:bdr w:val="none" w:sz="0" w:space="0" w:color="auto"/>
            <w:lang w:val="de" w:eastAsia="de"/>
          </w:rPr>
          <w:t>Wirtschaftsgesetze</w:t>
        </w:r>
      </w:hyperlink>
      <w:bookmarkEnd w:id="26"/>
      <w:hyperlink r:id="rId6" w:anchor="opus_detail_1305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history="1">
        <w:bookmarkStart w:id="27" w:name="opus_130557"/>
        <w:r>
          <w:rPr>
            <w:color w:val="BD2826"/>
            <w:bdr w:val="none" w:sz="0" w:space="0" w:color="auto"/>
            <w:lang w:val="de" w:eastAsia="de"/>
          </w:rPr>
          <w:t>Zölle und Verbrauchsteuern</w:t>
        </w:r>
      </w:hyperlink>
      <w:bookmarkEnd w:id="27"/>
      <w:hyperlink r:id="rId6" w:anchor="opus_detail_13055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WN" w:history="1">
        <w:bookmarkStart w:id="28" w:name="opus_130556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28"/>
      <w:hyperlink r:id="rId6" w:anchor="opus_detail_130556" w:tooltip="Zur Werksübersicht springen" w:history="1"/>
    </w:p>
    <w:sectPr>
      <w:headerReference w:type="default" r:id="rId35"/>
      <w:footerReference w:type="default" r:id="rId36"/>
      <w:pgSz w:w="11906" w:h="16838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9098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06/10/2024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10.06.2024 17:17 -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mvcWidgethasvisiblechildrenh3">
    <w:name w:val="div_mvcWidget_hasvisiblechildren_h3"/>
    <w:basedOn w:val="Normal"/>
    <w:rPr>
      <w:sz w:val="18"/>
      <w:szCs w:val="18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leftmvcWidgetulliullidiv">
    <w:name w:val="bo_left_mvcWidget &gt; ul &gt; li_ul &gt; li &gt; div"/>
    <w:basedOn w:val="Normal"/>
    <w:pPr>
      <w:pBdr>
        <w:left w:val="none" w:sz="0" w:space="8" w:color="auto"/>
      </w:pBdr>
    </w:pPr>
  </w:style>
  <w:style w:type="paragraph" w:customStyle="1" w:styleId="boleftmvcWidgetnotmeineWerkeulliullia">
    <w:name w:val="bo_left_mvcWidget_not(.meineWerke) &gt; ul &gt; li_ul &gt; li_a"/>
    <w:basedOn w:val="Normal"/>
    <w:pPr>
      <w:pBdr>
        <w:left w:val="none" w:sz="0" w:space="8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2140?opusTitle=Paschke%2fGraf%2fOlbrisch" TargetMode="External" /><Relationship Id="rId11" Type="http://schemas.openxmlformats.org/officeDocument/2006/relationships/hyperlink" Target="https://beck-online.beck.de/Werk/13761?opusTitle=Steindorf" TargetMode="External" /><Relationship Id="rId12" Type="http://schemas.openxmlformats.org/officeDocument/2006/relationships/hyperlink" Target="https://beck-online.beck.de/Werk/14951?opusTitle=Witte" TargetMode="External" /><Relationship Id="rId13" Type="http://schemas.openxmlformats.org/officeDocument/2006/relationships/hyperlink" Target="https://beck-online.beck.de/Werk/12137?opusTitle=Henke%2fWitte" TargetMode="External" /><Relationship Id="rId14" Type="http://schemas.openxmlformats.org/officeDocument/2006/relationships/hyperlink" Target="https://beck-online.beck.de/Werk/18544?opusTitle=Klein" TargetMode="External" /><Relationship Id="rId15" Type="http://schemas.openxmlformats.org/officeDocument/2006/relationships/hyperlink" Target="https://beck-online.beck.de/Werk/17907?opusTitle=Bongartz%2fSchr&#246;er-Schallenberg" TargetMode="External" /><Relationship Id="rId16" Type="http://schemas.openxmlformats.org/officeDocument/2006/relationships/hyperlink" Target="https://beck-online.beck.de/Werk/19761?opusTitle=Bongartz" TargetMode="External" /><Relationship Id="rId17" Type="http://schemas.openxmlformats.org/officeDocument/2006/relationships/hyperlink" Target="https://beck-online.beck.de/Werk/20033?opusTitle=GWG" TargetMode="External" /><Relationship Id="rId18" Type="http://schemas.openxmlformats.org/officeDocument/2006/relationships/hyperlink" Target="https://beck-online.beck.de/Werk/11867?opusTitle=Erbs" TargetMode="External" /><Relationship Id="rId19" Type="http://schemas.openxmlformats.org/officeDocument/2006/relationships/hyperlink" Target="https://beck-online.beck.de/Werk/15032?opusTitle=Joecks%2fJ&#228;ger%2fRandt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19789" TargetMode="External" /><Relationship Id="rId21" Type="http://schemas.openxmlformats.org/officeDocument/2006/relationships/hyperlink" Target="https://beck-online.beck.de/Werk/11868?opusTitle=Hauschka" TargetMode="External" /><Relationship Id="rId22" Type="http://schemas.openxmlformats.org/officeDocument/2006/relationships/hyperlink" Target="https://beck-online.beck.de/Werk/15448?opusTitle=Pfeil%2fMertgen" TargetMode="External" /><Relationship Id="rId23" Type="http://schemas.openxmlformats.org/officeDocument/2006/relationships/hyperlink" Target="https://beck-online.beck.de/Werk/19965?opusTitle=R&#246;hling" TargetMode="External" /><Relationship Id="rId24" Type="http://schemas.openxmlformats.org/officeDocument/2006/relationships/hyperlink" Target="https://beck-online.beck.de/Werk/17527?opusTitle=Ostendorf" TargetMode="External" /><Relationship Id="rId25" Type="http://schemas.openxmlformats.org/officeDocument/2006/relationships/hyperlink" Target="https://beck-online.beck.de/?typ=searchlink&amp;hitlisthead=Zoll- und Au&#223;enwirtschaftsrecht&amp;query=spubtyp0:ent+AND+preismodul:(BOZAURP)&amp;rbsort=date" TargetMode="External" /><Relationship Id="rId26" Type="http://schemas.openxmlformats.org/officeDocument/2006/relationships/hyperlink" Target="https://beck-online.beck.de/Werk/2615?opusTitle=CCZ" TargetMode="External" /><Relationship Id="rId27" Type="http://schemas.openxmlformats.org/officeDocument/2006/relationships/hyperlink" Target="https://beck-online.beck.de/Werk/19?opusTitle=EuZW" TargetMode="External" /><Relationship Id="rId28" Type="http://schemas.openxmlformats.org/officeDocument/2006/relationships/hyperlink" Target="https://beck-online.beck.de/Werk/4028?opusTitle=RdTW" TargetMode="External" /><Relationship Id="rId29" Type="http://schemas.openxmlformats.org/officeDocument/2006/relationships/hyperlink" Target="https://beck-online.beck.de/Werk/15196?opusTitle=UKuR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17759?opusTitle=ZASA" TargetMode="External" /><Relationship Id="rId31" Type="http://schemas.openxmlformats.org/officeDocument/2006/relationships/hyperlink" Target="https://beck-online.beck.de/Sammlungen/130558?cat=coll&amp;xml=gesetze%2Fbund&amp;coll=Normen zum Vertriebsrecht" TargetMode="External" /><Relationship Id="rId32" Type="http://schemas.openxmlformats.org/officeDocument/2006/relationships/hyperlink" Target="https://beck-online.beck.de/Sammlungen/130559?cat=coll&amp;xml=gesetze%2Fsteuerrecht&amp;coll=Wirtschaftsgesetze" TargetMode="External" /><Relationship Id="rId33" Type="http://schemas.openxmlformats.org/officeDocument/2006/relationships/hyperlink" Target="https://beck-online.beck.de/Sammlungen/130557?cat=coll&amp;xml=gesetze%2Fsteuerrecht&amp;coll=Z&#246;lle und Verbrauchsteuern" TargetMode="External" /><Relationship Id="rId34" Type="http://schemas.openxmlformats.org/officeDocument/2006/relationships/hyperlink" Target="https://beck-online.beck.de/Sammlungen/130556?cat=coll&amp;xml=gesetze%2Fbund&amp;coll=Wichtigste Normen %28rechtsgebiets&#252;bergreifend%29&amp;opusTitle=WN" TargetMode="External" /><Relationship Id="rId35" Type="http://schemas.openxmlformats.org/officeDocument/2006/relationships/header" Target="header1.xml" /><Relationship Id="rId36" Type="http://schemas.openxmlformats.org/officeDocument/2006/relationships/footer" Target="footer1.xml" /><Relationship Id="rId37" Type="http://schemas.openxmlformats.org/officeDocument/2006/relationships/theme" Target="theme/theme1.xml" /><Relationship Id="rId38" Type="http://schemas.openxmlformats.org/officeDocument/2006/relationships/numbering" Target="numbering.xml" /><Relationship Id="rId39" Type="http://schemas.openxmlformats.org/officeDocument/2006/relationships/styles" Target="styles.xml" /><Relationship Id="rId4" Type="http://schemas.openxmlformats.org/officeDocument/2006/relationships/image" Target="media/image1.png" /><Relationship Id="rId5" Type="http://schemas.openxmlformats.org/officeDocument/2006/relationships/hyperlink" Target="https://beck-online.beck.de/Werk/19665?opusTitle=BeckOK+Au&#223;enWirtschaftsR" TargetMode="External" /><Relationship Id="rId6" Type="http://schemas.openxmlformats.org/officeDocument/2006/relationships/hyperlink" Target="https://beck-online.beck.de/" TargetMode="External" /><Relationship Id="rId7" Type="http://schemas.openxmlformats.org/officeDocument/2006/relationships/hyperlink" Target="https://beck-online.beck.de/Werk/11866?opusTitle=Dauses" TargetMode="External" /><Relationship Id="rId8" Type="http://schemas.openxmlformats.org/officeDocument/2006/relationships/hyperlink" Target="https://beck-online.beck.de/Werk/17003?opusTitle=Herdegen+IWR" TargetMode="External" /><Relationship Id="rId9" Type="http://schemas.openxmlformats.org/officeDocument/2006/relationships/hyperlink" Target="https://beck-online.beck.de/Werk/19730?opusTitle=KH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Zoll- und Außenwirtschaftsrecht PLUS - beck-online</dc:title>
  <cp:revision>0</cp:revision>
</cp:coreProperties>
</file>