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Kostenrecht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Vergütungsrecht der Rechtsanwälte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70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0"/>
      <w:hyperlink r:id="rId6" w:anchor="opus_detail_192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erold/Schmidt RVG" w:history="1">
        <w:bookmarkStart w:id="1" w:name="opus_183366"/>
        <w:r>
          <w:rPr>
            <w:color w:val="BD2826"/>
            <w:bdr w:val="none" w:sz="0" w:space="0" w:color="auto"/>
            <w:lang w:val="de" w:eastAsia="de"/>
          </w:rPr>
          <w:t>Gerold/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RVG-Kommentar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83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ders" w:history="1">
        <w:bookmarkStart w:id="2" w:name="opus_182806"/>
        <w:r>
          <w:rPr>
            <w:color w:val="BD2826"/>
            <w:bdr w:val="none" w:sz="0" w:space="0" w:color="auto"/>
            <w:lang w:val="de" w:eastAsia="de"/>
          </w:rPr>
          <w:t>Enders, RVG für Anfänger</w:t>
        </w:r>
      </w:hyperlink>
      <w:bookmarkEnd w:id="2"/>
      <w:hyperlink r:id="rId6" w:anchor="opus_detail_182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hlmann" w:history="1">
        <w:bookmarkStart w:id="3" w:name="opus_192968"/>
        <w:r>
          <w:rPr>
            <w:color w:val="BD2826"/>
            <w:bdr w:val="none" w:sz="0" w:space="0" w:color="auto"/>
            <w:lang w:val="de" w:eastAsia="de"/>
          </w:rPr>
          <w:t>Ahlmann/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Kapischke/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Pankatz/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Rechtsanwaltsvergütungsgesetz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2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artung/Schons/Enders" w:history="1">
        <w:bookmarkStart w:id="4" w:name="opus_87108"/>
        <w:r>
          <w:rPr>
            <w:color w:val="BD2826"/>
            <w:bdr w:val="none" w:sz="0" w:space="0" w:color="auto"/>
            <w:lang w:val="de" w:eastAsia="de"/>
          </w:rPr>
          <w:t>Hartung/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Enders, Rechtsanwaltsvergütungsgesetz</w:t>
        </w:r>
      </w:hyperlink>
      <w:bookmarkEnd w:id="4"/>
      <w:hyperlink r:id="rId6" w:anchor="opus_detail_87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inne, Anwaltsvergütung" w:history="1">
        <w:bookmarkStart w:id="5" w:name="opus_161110"/>
        <w:r>
          <w:rPr>
            <w:color w:val="BD2826"/>
            <w:bdr w:val="none" w:sz="0" w:space="0" w:color="auto"/>
            <w:lang w:val="de" w:eastAsia="de"/>
          </w:rPr>
          <w:t>Hinne, Anwaltsvergütung im Sozialrecht</w:t>
        </w:r>
      </w:hyperlink>
      <w:bookmarkEnd w:id="5"/>
      <w:hyperlink r:id="rId6" w:anchor="opus_detail_161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yerRVG" w:history="1">
        <w:bookmarkStart w:id="6" w:name="opus_15312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6"/>
      <w:hyperlink r:id="rId6" w:anchor="opus_detail_153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neider/Dürbeck" w:history="1">
        <w:bookmarkStart w:id="7" w:name="opus_95465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7"/>
      <w:hyperlink r:id="rId6" w:anchor="opus_detail_954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neider/Volpert/Fölsch" w:history="1">
        <w:bookmarkStart w:id="8" w:name="opus_155127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Gesamtes Kostenrecht</w:t>
        </w:r>
      </w:hyperlink>
      <w:bookmarkEnd w:id="8"/>
      <w:hyperlink r:id="rId6" w:anchor="opus_detail_155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KostR" w:history="1">
        <w:bookmarkStart w:id="9" w:name="opus_193915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9"/>
      <w:hyperlink r:id="rId6" w:anchor="opus_detail_193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neider/Dürbeck" w:history="1">
        <w:bookmarkStart w:id="10" w:name="opus_157695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0"/>
      <w:hyperlink r:id="rId6" w:anchor="opus_detail_157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ormann" w:history="1">
        <w:bookmarkStart w:id="11" w:name="opus_149860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1"/>
      <w:hyperlink r:id="rId6" w:anchor="opus_detail_1498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rintenberg" w:history="1">
        <w:bookmarkStart w:id="12" w:name="opus_159515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12"/>
      <w:hyperlink r:id="rId6" w:anchor="opus_detail_159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inz/Dörndorfer/Zimmermann" w:history="1">
        <w:bookmarkStart w:id="13" w:name="opus_149540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13"/>
      <w:hyperlink r:id="rId6" w:anchor="opus_detail_14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Diehn" w:history="1">
        <w:bookmarkStart w:id="14" w:name="opus_193448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14"/>
      <w:hyperlink r:id="rId6" w:anchor="opus_detail_193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JVEG" w:history="1">
        <w:bookmarkStart w:id="15" w:name="opus_153738"/>
        <w:r>
          <w:rPr>
            <w:color w:val="BD2826"/>
            <w:bdr w:val="none" w:sz="0" w:space="0" w:color="auto"/>
            <w:lang w:val="de" w:eastAsia="de"/>
          </w:rPr>
          <w:t>Schneider, Justizvergütungs- und -entschädigungsgesetz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537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aarmeyer" w:history="1">
        <w:bookmarkStart w:id="16" w:name="opus_195701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Mock, Vergütung in Krise, Sanierung und Insolvenz</w:t>
        </w:r>
      </w:hyperlink>
      <w:bookmarkEnd w:id="16"/>
      <w:hyperlink r:id="rId6" w:anchor="opus_detail_1957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Prozess- und Verfahrenskostenhilfe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Gottschalk/Schneider" w:history="1">
        <w:bookmarkStart w:id="17" w:name="opus_155835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7"/>
      <w:hyperlink r:id="rId6" w:anchor="opus_detail_155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oller/Härtl/Köpf" w:history="1">
        <w:bookmarkStart w:id="18" w:name="opus_109869"/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Härtl/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Köpf, Gesamtes Kostenhilferecht</w:t>
        </w:r>
      </w:hyperlink>
      <w:bookmarkEnd w:id="18"/>
      <w:hyperlink r:id="rId6" w:anchor="opus_detail_1098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bauer" w:history="1">
        <w:bookmarkStart w:id="19" w:name="opus_107237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19"/>
      <w:hyperlink r:id="rId6" w:anchor="opus_detail_107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ckert" w:history="1">
        <w:bookmarkStart w:id="20" w:name="opus_179308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0"/>
      <w:hyperlink r:id="rId6" w:anchor="opus_detail_17930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appe/Schneider" w:history="1">
        <w:bookmarkStart w:id="21" w:name="opus_181726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Gebührentabellen für Rechtsanwälte</w:t>
        </w:r>
      </w:hyperlink>
      <w:bookmarkEnd w:id="21"/>
      <w:hyperlink r:id="rId6" w:anchor="opus_detail_18172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Streitwert" w:history="1">
        <w:bookmarkStart w:id="22" w:name="opus_193510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2"/>
      <w:hyperlink r:id="rId6" w:anchor="opus_detail_193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AGS" w:history="1">
        <w:bookmarkStart w:id="23" w:name="opus_165258"/>
        <w:r>
          <w:rPr>
            <w:color w:val="BD2826"/>
            <w:bdr w:val="none" w:sz="0" w:space="0" w:color="auto"/>
            <w:lang w:val="de" w:eastAsia="de"/>
          </w:rPr>
          <w:t>AGS - Anwaltsgebühren Spezial, ab 2010</w:t>
        </w:r>
      </w:hyperlink>
      <w:bookmarkEnd w:id="23"/>
      <w:hyperlink r:id="rId6" w:anchor="opus_detail_1652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Kostenrecht" w:history="1">
        <w:bookmarkStart w:id="24" w:name="opus_81620"/>
        <w:r>
          <w:rPr>
            <w:color w:val="BD2826"/>
            <w:bdr w:val="none" w:sz="0" w:space="0" w:color="auto"/>
            <w:lang w:val="de" w:eastAsia="de"/>
          </w:rPr>
          <w:t>Aufsätze zum Kostenrecht aus weiteren Zeitschriften</w:t>
        </w:r>
      </w:hyperlink>
      <w:bookmarkEnd w:id="24"/>
      <w:hyperlink r:id="rId6" w:anchor="opus_detail_81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Kostenrecht" w:history="1">
        <w:bookmarkStart w:id="25" w:name="opus_81621"/>
        <w:r>
          <w:rPr>
            <w:color w:val="BD2826"/>
            <w:bdr w:val="none" w:sz="0" w:space="0" w:color="auto"/>
            <w:lang w:val="de" w:eastAsia="de"/>
          </w:rPr>
          <w:t>Rechtsprechung zum Kostenrecht auch aus BeckRS, BeckEuRS etc.</w:t>
        </w:r>
      </w:hyperlink>
      <w:bookmarkEnd w:id="25"/>
      <w:hyperlink r:id="rId6" w:anchor="opus_detail_816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Normen Kostenrecht" w:history="1">
        <w:bookmarkStart w:id="26" w:name="opus_81623"/>
        <w:r>
          <w:rPr>
            <w:color w:val="BD2826"/>
            <w:bdr w:val="none" w:sz="0" w:space="0" w:color="auto"/>
            <w:lang w:val="de" w:eastAsia="de"/>
          </w:rPr>
          <w:t>Normen zum Kostenrecht</w:t>
        </w:r>
      </w:hyperlink>
      <w:bookmarkEnd w:id="26"/>
      <w:hyperlink r:id="rId6" w:anchor="opus_detail_81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7" w:name="opus_816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816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D-RVG" w:history="1">
        <w:bookmarkStart w:id="28" w:name="opus_81626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28"/>
      <w:hyperlink r:id="rId6" w:anchor="opus_detail_81626" w:tooltip="Zur Werksübersicht springen" w:history="1"/>
    </w:p>
    <w:sectPr>
      <w:headerReference w:type="default" r:id="rId34"/>
      <w:footerReference w:type="default" r:id="rId3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143?opusTitle=Hartung%2fSchons%2fEnders" TargetMode="External" /><Relationship Id="rId11" Type="http://schemas.openxmlformats.org/officeDocument/2006/relationships/hyperlink" Target="https://beck-online.beck.de/Werk/14129?opusTitle=Hinne%2c+Anwaltsverg&#252;tung" TargetMode="External" /><Relationship Id="rId12" Type="http://schemas.openxmlformats.org/officeDocument/2006/relationships/hyperlink" Target="https://beck-online.beck.de/Werk/13736?opusTitle=MayerRVG" TargetMode="External" /><Relationship Id="rId13" Type="http://schemas.openxmlformats.org/officeDocument/2006/relationships/hyperlink" Target="https://beck-online.beck.de/Werk/7894?opusTitle=Schneider%2fD&#252;rbeck" TargetMode="External" /><Relationship Id="rId14" Type="http://schemas.openxmlformats.org/officeDocument/2006/relationships/hyperlink" Target="https://beck-online.beck.de/Werk/14253?opusTitle=Schneider%2fVolpert%2fF&#246;lsch" TargetMode="External" /><Relationship Id="rId15" Type="http://schemas.openxmlformats.org/officeDocument/2006/relationships/hyperlink" Target="https://beck-online.beck.de/Werk/19768?opusTitle=BeckOK+KostR" TargetMode="External" /><Relationship Id="rId16" Type="http://schemas.openxmlformats.org/officeDocument/2006/relationships/hyperlink" Target="https://beck-online.beck.de/Werk/13684?opusTitle=Bormann" TargetMode="External" /><Relationship Id="rId17" Type="http://schemas.openxmlformats.org/officeDocument/2006/relationships/hyperlink" Target="https://beck-online.beck.de/Werk/14749?opusTitle=Korintenberg" TargetMode="External" /><Relationship Id="rId18" Type="http://schemas.openxmlformats.org/officeDocument/2006/relationships/hyperlink" Target="https://beck-online.beck.de/Werk/13652?opusTitle=Binz%2fD&#246;rndorfer%2fZimmermann" TargetMode="External" /><Relationship Id="rId19" Type="http://schemas.openxmlformats.org/officeDocument/2006/relationships/hyperlink" Target="https://beck-online.beck.de/Werk/19719?opusTitle=Dieh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089?opusTitle=Schneider%2c+JVEG" TargetMode="External" /><Relationship Id="rId21" Type="http://schemas.openxmlformats.org/officeDocument/2006/relationships/hyperlink" Target="https://beck-online.beck.de/Werk/19972?opusTitle=Haarmeyer" TargetMode="External" /><Relationship Id="rId22" Type="http://schemas.openxmlformats.org/officeDocument/2006/relationships/hyperlink" Target="https://beck-online.beck.de/Werk/14382?opusTitle=Gottschalk%2fSchneider" TargetMode="External" /><Relationship Id="rId23" Type="http://schemas.openxmlformats.org/officeDocument/2006/relationships/hyperlink" Target="https://beck-online.beck.de/Werk/9259?opusTitle=Poller%2fH&#228;rtl%2fK&#246;pf" TargetMode="External" /><Relationship Id="rId24" Type="http://schemas.openxmlformats.org/officeDocument/2006/relationships/hyperlink" Target="https://beck-online.beck.de/Werk/8963?opusTitle=Harbauer" TargetMode="External" /><Relationship Id="rId25" Type="http://schemas.openxmlformats.org/officeDocument/2006/relationships/hyperlink" Target="https://beck-online.beck.de/Werk/17812?opusTitle=Eckert" TargetMode="External" /><Relationship Id="rId26" Type="http://schemas.openxmlformats.org/officeDocument/2006/relationships/hyperlink" Target="https://beck-online.beck.de/Werk/18058?opusTitle=Lappe%2fSchneider" TargetMode="External" /><Relationship Id="rId27" Type="http://schemas.openxmlformats.org/officeDocument/2006/relationships/hyperlink" Target="https://beck-online.beck.de/Werk/19725?opusTitle=BeckOK+Streitwert" TargetMode="External" /><Relationship Id="rId28" Type="http://schemas.openxmlformats.org/officeDocument/2006/relationships/hyperlink" Target="https://beck-online.beck.de/Werk/5492?opusTitle=AGS" TargetMode="External" /><Relationship Id="rId29" Type="http://schemas.openxmlformats.org/officeDocument/2006/relationships/hyperlink" Target="https://beck-online.beck.de/?typ=searchlink&amp;hitlisthead=Aufs&#228;tze zum Kostenrecht aus weiteren Zeitschriften&amp;query=spubtyp0:%22aufs%22+AND+preismodul:BOKOST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Kostenrecht auch aus BeckRS, BeckEuRS etc.&amp;query=spubtyp0:%22ent%22+AND+preismodul:BOKOSTP&amp;rbsort=date" TargetMode="External" /><Relationship Id="rId31" Type="http://schemas.openxmlformats.org/officeDocument/2006/relationships/hyperlink" Target="https://beck-online.beck.de/Sammlungen/81623?cat=coll&amp;xml=gesetze%2Fbund&amp;coll=Kostenrecht&amp;opusTitle=Normen+Kostenrecht" TargetMode="External" /><Relationship Id="rId32" Type="http://schemas.openxmlformats.org/officeDocument/2006/relationships/hyperlink" Target="https://beck-online.beck.de/Sammlungen/81624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Werk/634?opusTitle=FD-RVG" TargetMode="External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268?opusTitle=Gerold%2fSchmidt+RVG" TargetMode="External" /><Relationship Id="rId8" Type="http://schemas.openxmlformats.org/officeDocument/2006/relationships/hyperlink" Target="https://beck-online.beck.de/Werk/18196?opusTitle=Enders" TargetMode="External" /><Relationship Id="rId9" Type="http://schemas.openxmlformats.org/officeDocument/2006/relationships/hyperlink" Target="https://beck-online.beck.de/Werk/19682?opusTitle=Ahl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Kostenrecht PREMIUM - beck-online</dc:title>
  <cp:revision>0</cp:revision>
</cp:coreProperties>
</file>